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451C7" w:rsidR="007C4E40" w:rsidP="43229B22" w:rsidRDefault="00EC4B0A" w14:paraId="7C74F41E" w14:textId="40BD14E8">
      <w:pPr>
        <w:pStyle w:val="Nzev"/>
        <w:jc w:val="center"/>
        <w:rPr>
          <w:rFonts w:ascii="Times New Roman" w:hAnsi="Times New Roman" w:cs="Times New Roman"/>
        </w:rPr>
      </w:pPr>
      <w:r>
        <w:rPr>
          <w:noProof/>
        </w:rPr>
        <w:drawing>
          <wp:inline distT="0" distB="0" distL="0" distR="0" wp14:anchorId="5CD2617C" wp14:editId="721E3835">
            <wp:extent cx="2495550" cy="17335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pic:nvPicPr>
                  <pic:blipFill>
                    <a:blip r:embed="rId11">
                      <a:extLst>
                        <a:ext uri="{28A0092B-C50C-407E-A947-70E740481C1C}">
                          <a14:useLocalDpi xmlns:a14="http://schemas.microsoft.com/office/drawing/2010/main" val="0"/>
                        </a:ext>
                      </a:extLst>
                    </a:blip>
                    <a:stretch>
                      <a:fillRect/>
                    </a:stretch>
                  </pic:blipFill>
                  <pic:spPr>
                    <a:xfrm>
                      <a:off x="0" y="0"/>
                      <a:ext cx="2495550" cy="1733550"/>
                    </a:xfrm>
                    <a:prstGeom prst="rect">
                      <a:avLst/>
                    </a:prstGeom>
                  </pic:spPr>
                </pic:pic>
              </a:graphicData>
            </a:graphic>
          </wp:inline>
        </w:drawing>
      </w:r>
    </w:p>
    <w:p w:rsidRPr="008451C7" w:rsidR="00EC4B0A" w:rsidP="43229B22" w:rsidRDefault="00EC4B0A" w14:paraId="15A592D9" w14:textId="77777777">
      <w:pPr>
        <w:spacing w:after="0" w:line="240" w:lineRule="auto"/>
        <w:rPr>
          <w:rFonts w:ascii="Times New Roman" w:hAnsi="Times New Roman" w:cs="Times New Roman"/>
        </w:rPr>
      </w:pPr>
    </w:p>
    <w:p w:rsidRPr="008451C7" w:rsidR="00EC4B0A" w:rsidP="43229B22" w:rsidRDefault="00EC4B0A" w14:paraId="0BFF3BB8" w14:textId="77777777">
      <w:pPr>
        <w:spacing w:after="0" w:line="240" w:lineRule="auto"/>
        <w:rPr>
          <w:rFonts w:ascii="Times New Roman" w:hAnsi="Times New Roman" w:cs="Times New Roman"/>
        </w:rPr>
      </w:pPr>
    </w:p>
    <w:p w:rsidRPr="008451C7" w:rsidR="00EC4B0A" w:rsidP="43229B22" w:rsidRDefault="00EC4B0A" w14:paraId="59A2ADC0" w14:textId="77777777">
      <w:pPr>
        <w:spacing w:after="0" w:line="240" w:lineRule="auto"/>
        <w:rPr>
          <w:rFonts w:ascii="Times New Roman" w:hAnsi="Times New Roman" w:cs="Times New Roman"/>
        </w:rPr>
      </w:pPr>
    </w:p>
    <w:p w:rsidRPr="008451C7" w:rsidR="00EC4B0A" w:rsidP="43229B22" w:rsidRDefault="00EC4B0A" w14:paraId="50F08986" w14:textId="77777777">
      <w:pPr>
        <w:spacing w:after="0" w:line="240" w:lineRule="auto"/>
        <w:rPr>
          <w:rFonts w:ascii="Times New Roman" w:hAnsi="Times New Roman" w:cs="Times New Roman"/>
        </w:rPr>
      </w:pPr>
    </w:p>
    <w:p w:rsidRPr="008451C7" w:rsidR="00EC4B0A" w:rsidP="43229B22" w:rsidRDefault="00EC4B0A" w14:paraId="36D8AD4D" w14:textId="77777777">
      <w:pPr>
        <w:spacing w:after="0" w:line="240" w:lineRule="auto"/>
        <w:rPr>
          <w:rFonts w:ascii="Times New Roman" w:hAnsi="Times New Roman" w:cs="Times New Roman"/>
        </w:rPr>
      </w:pPr>
    </w:p>
    <w:p w:rsidRPr="008451C7" w:rsidR="00EC4B0A" w:rsidP="43229B22" w:rsidRDefault="00EC4B0A" w14:paraId="317D31B9" w14:textId="77777777">
      <w:pPr>
        <w:spacing w:after="0" w:line="240" w:lineRule="auto"/>
        <w:rPr>
          <w:rFonts w:ascii="Times New Roman" w:hAnsi="Times New Roman" w:cs="Times New Roman"/>
        </w:rPr>
      </w:pPr>
    </w:p>
    <w:p w:rsidRPr="008451C7" w:rsidR="00EC4B0A" w:rsidP="43229B22" w:rsidRDefault="00EC4B0A" w14:paraId="2AE95C60" w14:textId="77777777">
      <w:pPr>
        <w:spacing w:after="0" w:line="240" w:lineRule="auto"/>
        <w:rPr>
          <w:rFonts w:ascii="Times New Roman" w:hAnsi="Times New Roman" w:cs="Times New Roman"/>
        </w:rPr>
      </w:pPr>
    </w:p>
    <w:p w:rsidRPr="008451C7" w:rsidR="00EC4B0A" w:rsidP="43229B22" w:rsidRDefault="00EC4B0A" w14:paraId="5589A45E" w14:textId="77777777">
      <w:pPr>
        <w:spacing w:after="0" w:line="240" w:lineRule="auto"/>
        <w:rPr>
          <w:rFonts w:ascii="Times New Roman" w:hAnsi="Times New Roman" w:cs="Times New Roman"/>
        </w:rPr>
      </w:pPr>
    </w:p>
    <w:p w:rsidRPr="008451C7" w:rsidR="00EC4B0A" w:rsidP="43229B22" w:rsidRDefault="00EC4B0A" w14:paraId="1C738DA8" w14:textId="77777777">
      <w:pPr>
        <w:spacing w:after="0" w:line="240" w:lineRule="auto"/>
        <w:rPr>
          <w:rFonts w:ascii="Times New Roman" w:hAnsi="Times New Roman" w:cs="Times New Roman"/>
        </w:rPr>
      </w:pPr>
    </w:p>
    <w:p w:rsidRPr="008451C7" w:rsidR="00EC4B0A" w:rsidP="43229B22" w:rsidRDefault="00EC4B0A" w14:paraId="180E21E7" w14:textId="77777777">
      <w:pPr>
        <w:spacing w:after="0" w:line="240" w:lineRule="auto"/>
        <w:rPr>
          <w:rFonts w:ascii="Times New Roman" w:hAnsi="Times New Roman" w:cs="Times New Roman"/>
        </w:rPr>
      </w:pPr>
    </w:p>
    <w:p w:rsidRPr="008451C7" w:rsidR="00EC4B0A" w:rsidP="43229B22" w:rsidRDefault="00EC4B0A" w14:paraId="71375369" w14:textId="77777777">
      <w:pPr>
        <w:spacing w:after="0" w:line="240" w:lineRule="auto"/>
        <w:rPr>
          <w:rFonts w:ascii="Times New Roman" w:hAnsi="Times New Roman" w:cs="Times New Roman"/>
        </w:rPr>
      </w:pPr>
    </w:p>
    <w:p w:rsidRPr="008451C7" w:rsidR="00EC4B0A" w:rsidP="43229B22" w:rsidRDefault="00EC4B0A" w14:paraId="7287E1B2" w14:textId="77777777">
      <w:pPr>
        <w:spacing w:after="0" w:line="240" w:lineRule="auto"/>
        <w:rPr>
          <w:rFonts w:ascii="Times New Roman" w:hAnsi="Times New Roman" w:cs="Times New Roman"/>
        </w:rPr>
      </w:pPr>
    </w:p>
    <w:p w:rsidRPr="008451C7" w:rsidR="00EC4B0A" w:rsidP="43229B22" w:rsidRDefault="00EC4B0A" w14:paraId="61EA61EC" w14:textId="77777777">
      <w:pPr>
        <w:spacing w:after="0" w:line="240" w:lineRule="auto"/>
        <w:rPr>
          <w:rFonts w:ascii="Times New Roman" w:hAnsi="Times New Roman" w:cs="Times New Roman"/>
        </w:rPr>
      </w:pPr>
    </w:p>
    <w:p>
      <w:pPr>
        <w:spacing w:line="240" w:lineRule="auto"/>
        <w:jc w:val="center"/>
        <w:rPr>
          <w:rFonts w:ascii="Times New Roman" w:hAnsi="Times New Roman" w:cs="Times New Roman"/>
          <w:sz w:val="60"/>
          <w:szCs w:val="60"/>
        </w:rPr>
      </w:pPr>
      <w:r w:rsidRPr="008451C7">
        <w:rPr>
          <w:rFonts w:ascii="Times New Roman" w:hAnsi="Times New Roman" w:cs="Times New Roman"/>
          <w:sz w:val="60"/>
          <w:szCs w:val="60"/>
        </w:rPr>
        <w:t xml:space="preserve">Rector's Decision </w:t>
      </w:r>
      <w:r w:rsidRPr="008451C7" w:rsidR="00D24107">
        <w:rPr>
          <w:rFonts w:ascii="Times New Roman" w:hAnsi="Times New Roman" w:cs="Times New Roman"/>
          <w:sz w:val="60"/>
          <w:szCs w:val="60"/>
        </w:rPr>
        <w:t xml:space="preserve">No. </w:t>
      </w:r>
      <w:r w:rsidRPr="008451C7" w:rsidR="00EC4B0A">
        <w:rPr>
          <w:rFonts w:ascii="Times New Roman" w:hAnsi="Times New Roman" w:cs="Times New Roman"/>
          <w:sz w:val="60"/>
          <w:szCs w:val="60"/>
        </w:rPr>
        <w:t xml:space="preserve">9/2024</w:t>
      </w:r>
    </w:p>
    <w:p w:rsidRPr="008451C7" w:rsidR="00E35460" w:rsidP="0075585F" w:rsidRDefault="00E35460" w14:paraId="7C74F42B" w14:textId="77777777">
      <w:pPr>
        <w:spacing w:line="240" w:lineRule="auto"/>
        <w:jc w:val="center"/>
        <w:rPr>
          <w:rFonts w:ascii="Times New Roman" w:hAnsi="Times New Roman" w:cs="Times New Roman"/>
          <w:b/>
          <w:sz w:val="44"/>
        </w:rPr>
      </w:pPr>
    </w:p>
    <w:p>
      <w:pPr>
        <w:spacing w:after="0" w:line="240" w:lineRule="auto"/>
        <w:jc w:val="center"/>
        <w:rPr>
          <w:rFonts w:ascii="Times New Roman" w:hAnsi="Times New Roman" w:cs="Times New Roman"/>
          <w:b/>
          <w:bCs/>
          <w:sz w:val="40"/>
          <w:szCs w:val="40"/>
        </w:rPr>
      </w:pPr>
      <w:r w:rsidRPr="43229B22">
        <w:rPr>
          <w:rFonts w:ascii="Times New Roman" w:hAnsi="Times New Roman" w:cs="Times New Roman"/>
          <w:b/>
          <w:bCs/>
          <w:sz w:val="40"/>
          <w:szCs w:val="40"/>
        </w:rPr>
        <w:t xml:space="preserve">Announcement of the Rector's Scholarship Programme</w:t>
      </w:r>
    </w:p>
    <w:p>
      <w:pPr>
        <w:spacing w:after="0" w:line="240" w:lineRule="auto"/>
        <w:jc w:val="center"/>
        <w:rPr>
          <w:rFonts w:ascii="Times New Roman" w:hAnsi="Times New Roman" w:cs="Times New Roman"/>
          <w:b/>
          <w:bCs/>
          <w:sz w:val="40"/>
          <w:szCs w:val="40"/>
        </w:rPr>
      </w:pPr>
      <w:r w:rsidRPr="43229B22">
        <w:rPr>
          <w:rFonts w:ascii="Times New Roman" w:hAnsi="Times New Roman" w:cs="Times New Roman"/>
          <w:b/>
          <w:bCs/>
          <w:sz w:val="40"/>
          <w:szCs w:val="40"/>
        </w:rPr>
        <w:t xml:space="preserve">for the </w:t>
      </w:r>
      <w:r w:rsidRPr="43229B22">
        <w:rPr>
          <w:rFonts w:ascii="Times New Roman" w:hAnsi="Times New Roman" w:cs="Times New Roman"/>
          <w:b/>
          <w:bCs/>
          <w:sz w:val="40"/>
          <w:szCs w:val="40"/>
        </w:rPr>
        <w:t xml:space="preserve">academic year 2024/2025</w:t>
      </w:r>
    </w:p>
    <w:p>
      <w:pPr>
        <w:spacing w:after="0" w:line="240" w:lineRule="auto"/>
        <w:jc w:val="center"/>
        <w:rPr>
          <w:rFonts w:ascii="Times New Roman" w:hAnsi="Times New Roman" w:cs="Times New Roman"/>
          <w:b/>
          <w:bCs/>
          <w:sz w:val="40"/>
          <w:szCs w:val="40"/>
        </w:rPr>
      </w:pPr>
      <w:r w:rsidRPr="43229B22">
        <w:rPr>
          <w:rFonts w:ascii="Times New Roman" w:hAnsi="Times New Roman" w:cs="Times New Roman"/>
          <w:b/>
          <w:bCs/>
          <w:sz w:val="40"/>
          <w:szCs w:val="40"/>
        </w:rPr>
        <w:t xml:space="preserve">to </w:t>
      </w:r>
      <w:r w:rsidRPr="43229B22">
        <w:rPr>
          <w:rFonts w:ascii="Times New Roman" w:hAnsi="Times New Roman" w:cs="Times New Roman"/>
          <w:b/>
          <w:bCs/>
          <w:sz w:val="40"/>
          <w:szCs w:val="40"/>
        </w:rPr>
        <w:t xml:space="preserve">support </w:t>
      </w:r>
      <w:r w:rsidRPr="43229B22" w:rsidR="00EC4B0A">
        <w:rPr>
          <w:rFonts w:ascii="Times New Roman" w:hAnsi="Times New Roman" w:cs="Times New Roman"/>
          <w:b/>
          <w:bCs/>
          <w:sz w:val="40"/>
          <w:szCs w:val="40"/>
        </w:rPr>
        <w:t xml:space="preserve">talented students</w:t>
      </w:r>
    </w:p>
    <w:p>
      <w:pPr>
        <w:spacing w:after="0" w:line="240" w:lineRule="auto"/>
        <w:jc w:val="center"/>
        <w:rPr>
          <w:rFonts w:ascii="Times New Roman" w:hAnsi="Times New Roman" w:cs="Times New Roman"/>
          <w:b/>
          <w:sz w:val="40"/>
        </w:rPr>
      </w:pPr>
      <w:r w:rsidRPr="43229B22">
        <w:rPr>
          <w:rFonts w:ascii="Times New Roman" w:hAnsi="Times New Roman" w:cs="Times New Roman"/>
          <w:b/>
          <w:bCs/>
          <w:sz w:val="40"/>
          <w:szCs w:val="40"/>
        </w:rPr>
        <w:t xml:space="preserve">at the Silesian University in Opava</w:t>
      </w:r>
    </w:p>
    <w:p w:rsidRPr="008451C7" w:rsidR="00D24107" w:rsidP="0075585F" w:rsidRDefault="00D24107" w14:paraId="7C74F42E" w14:textId="77777777">
      <w:pPr>
        <w:spacing w:line="240" w:lineRule="auto"/>
        <w:jc w:val="center"/>
        <w:rPr>
          <w:rFonts w:ascii="Times New Roman" w:hAnsi="Times New Roman" w:cs="Times New Roman"/>
          <w:b/>
          <w:sz w:val="28"/>
        </w:rPr>
      </w:pPr>
    </w:p>
    <w:p w:rsidRPr="008451C7" w:rsidR="00D24107" w:rsidP="0075585F" w:rsidRDefault="00D24107" w14:paraId="7C74F42F" w14:textId="77777777">
      <w:pPr>
        <w:spacing w:line="240" w:lineRule="auto"/>
        <w:jc w:val="center"/>
        <w:rPr>
          <w:rFonts w:ascii="Times New Roman" w:hAnsi="Times New Roman" w:cs="Times New Roman"/>
          <w:b/>
          <w:sz w:val="28"/>
        </w:rPr>
      </w:pPr>
    </w:p>
    <w:p w:rsidRPr="008451C7" w:rsidR="00D24107" w:rsidP="0075585F" w:rsidRDefault="00D24107" w14:paraId="7C74F430" w14:textId="77777777">
      <w:pPr>
        <w:spacing w:line="240" w:lineRule="auto"/>
        <w:jc w:val="center"/>
        <w:rPr>
          <w:rFonts w:ascii="Times New Roman" w:hAnsi="Times New Roman" w:cs="Times New Roman"/>
          <w:b/>
          <w:sz w:val="28"/>
        </w:rPr>
      </w:pPr>
    </w:p>
    <w:p w:rsidRPr="008451C7" w:rsidR="00FA1018" w:rsidP="0075585F" w:rsidRDefault="006857E3" w14:paraId="7C74F431" w14:textId="77777777">
      <w:pPr>
        <w:tabs>
          <w:tab w:val="left" w:pos="7420"/>
        </w:tabs>
        <w:spacing w:line="240" w:lineRule="auto"/>
        <w:rPr>
          <w:rFonts w:ascii="Times New Roman" w:hAnsi="Times New Roman" w:cs="Times New Roman"/>
          <w:i/>
          <w:noProof/>
          <w:lang w:eastAsia="cs-CZ"/>
        </w:rPr>
      </w:pPr>
      <w:r w:rsidRPr="008451C7">
        <w:rPr>
          <w:rFonts w:ascii="Times New Roman" w:hAnsi="Times New Roman" w:cs="Times New Roman"/>
          <w:b/>
          <w:sz w:val="28"/>
        </w:rPr>
        <w:tab/>
      </w:r>
      <w:r w:rsidRPr="008451C7" w:rsidR="00FA1018">
        <w:rPr>
          <w:rFonts w:ascii="Times New Roman" w:hAnsi="Times New Roman" w:cs="Times New Roman"/>
          <w:i/>
          <w:noProof/>
          <w:lang w:eastAsia="cs-CZ"/>
        </w:rPr>
        <w:br w:type="page"/>
      </w:r>
    </w:p>
    <w:p w:rsidRPr="008451C7" w:rsidR="00D52798" w:rsidP="0075585F" w:rsidRDefault="00EC4B0A" w14:paraId="7C74F432" w14:textId="1FB9D521">
      <w:pPr>
        <w:spacing w:line="240" w:lineRule="auto"/>
        <w:jc w:val="center"/>
        <w:rPr>
          <w:rFonts w:ascii="Times New Roman" w:hAnsi="Times New Roman" w:cs="Times New Roman"/>
          <w:b/>
          <w:sz w:val="28"/>
        </w:rPr>
      </w:pPr>
      <w:r w:rsidRPr="008451C7">
        <w:rPr>
          <w:rFonts w:ascii="Times New Roman" w:hAnsi="Times New Roman" w:cs="Times New Roman"/>
          <w:noProof/>
        </w:rPr>
        <w:lastRenderedPageBreak/>
        <w:drawing>
          <wp:inline distT="0" distB="0" distL="0" distR="0" wp14:anchorId="373206C4" wp14:editId="70E660DF">
            <wp:extent cx="1602000" cy="11124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2000" cy="1112400"/>
                    </a:xfrm>
                    <a:prstGeom prst="rect">
                      <a:avLst/>
                    </a:prstGeom>
                    <a:noFill/>
                    <a:ln>
                      <a:noFill/>
                    </a:ln>
                  </pic:spPr>
                </pic:pic>
              </a:graphicData>
            </a:graphic>
          </wp:inline>
        </w:drawing>
      </w:r>
    </w:p>
    <w:p w:rsidRPr="008451C7" w:rsidR="00D52798" w:rsidP="0075585F" w:rsidRDefault="00D52798" w14:paraId="7C74F433" w14:textId="77777777">
      <w:pPr>
        <w:spacing w:line="240" w:lineRule="auto"/>
        <w:jc w:val="center"/>
        <w:rPr>
          <w:rFonts w:ascii="Times New Roman" w:hAnsi="Times New Roman" w:cs="Times New Roman"/>
          <w:b/>
          <w:sz w:val="28"/>
        </w:rPr>
      </w:pPr>
    </w:p>
    <w:p w:rsidRPr="008451C7" w:rsidR="00D52798" w:rsidP="0075585F" w:rsidRDefault="00D52798" w14:paraId="7C74F434" w14:textId="77777777">
      <w:pPr>
        <w:spacing w:line="240" w:lineRule="auto"/>
        <w:jc w:val="center"/>
        <w:rPr>
          <w:rFonts w:ascii="Times New Roman" w:hAnsi="Times New Roman" w:cs="Times New Roman"/>
          <w:b/>
          <w:sz w:val="28"/>
        </w:rPr>
      </w:pPr>
    </w:p>
    <w:p w:rsidRPr="008451C7" w:rsidR="00D52798" w:rsidP="0075585F" w:rsidRDefault="00D52798" w14:paraId="7C74F435" w14:textId="77777777">
      <w:pPr>
        <w:spacing w:line="240" w:lineRule="auto"/>
        <w:jc w:val="center"/>
        <w:rPr>
          <w:rFonts w:ascii="Times New Roman" w:hAnsi="Times New Roman" w:cs="Times New Roman"/>
          <w:b/>
          <w:sz w:val="28"/>
        </w:rPr>
      </w:pPr>
    </w:p>
    <w:p w:rsidRPr="008451C7" w:rsidR="00132D1C" w:rsidP="0075585F" w:rsidRDefault="00132D1C" w14:paraId="7C74F436" w14:textId="77777777">
      <w:pPr>
        <w:spacing w:line="240" w:lineRule="auto"/>
        <w:jc w:val="center"/>
        <w:rPr>
          <w:rFonts w:ascii="Times New Roman" w:hAnsi="Times New Roman" w:cs="Times New Roman"/>
          <w:b/>
          <w:sz w:val="28"/>
        </w:rPr>
      </w:pPr>
    </w:p>
    <w:p w:rsidRPr="008451C7" w:rsidR="00132D1C" w:rsidP="0075585F" w:rsidRDefault="00132D1C" w14:paraId="7C74F437" w14:textId="77777777">
      <w:pPr>
        <w:spacing w:line="240" w:lineRule="auto"/>
        <w:jc w:val="center"/>
        <w:rPr>
          <w:rFonts w:ascii="Times New Roman" w:hAnsi="Times New Roman" w:cs="Times New Roman"/>
          <w:b/>
          <w:sz w:val="28"/>
        </w:rPr>
      </w:pPr>
    </w:p>
    <w:p>
      <w:pPr>
        <w:spacing w:line="240" w:lineRule="auto"/>
        <w:jc w:val="center"/>
        <w:rPr>
          <w:rFonts w:ascii="Times New Roman" w:hAnsi="Times New Roman" w:cs="Times New Roman"/>
          <w:sz w:val="60"/>
          <w:szCs w:val="60"/>
        </w:rPr>
      </w:pPr>
      <w:r w:rsidRPr="008451C7">
        <w:rPr>
          <w:rFonts w:ascii="Times New Roman" w:hAnsi="Times New Roman" w:cs="Times New Roman"/>
          <w:sz w:val="60"/>
          <w:szCs w:val="60"/>
        </w:rPr>
        <w:t xml:space="preserve">Rector's Decision No. </w:t>
      </w:r>
      <w:r w:rsidRPr="008451C7" w:rsidR="00EB1970">
        <w:rPr>
          <w:rFonts w:ascii="Times New Roman" w:hAnsi="Times New Roman" w:cs="Times New Roman"/>
          <w:sz w:val="60"/>
          <w:szCs w:val="60"/>
        </w:rPr>
        <w:t xml:space="preserve">9/2024</w:t>
      </w:r>
    </w:p>
    <w:p w:rsidRPr="008451C7" w:rsidR="00967289" w:rsidP="0075585F" w:rsidRDefault="00967289" w14:paraId="31D71A21" w14:textId="77777777">
      <w:pPr>
        <w:spacing w:line="240" w:lineRule="auto"/>
        <w:jc w:val="center"/>
        <w:rPr>
          <w:rFonts w:ascii="Times New Roman" w:hAnsi="Times New Roman" w:cs="Times New Roman"/>
          <w:b/>
          <w:sz w:val="44"/>
        </w:rPr>
      </w:pPr>
    </w:p>
    <w:p>
      <w:pPr>
        <w:spacing w:after="0" w:line="240" w:lineRule="auto"/>
        <w:jc w:val="center"/>
        <w:rPr>
          <w:rFonts w:ascii="Times New Roman" w:hAnsi="Times New Roman" w:cs="Times New Roman"/>
          <w:b/>
          <w:bCs/>
          <w:sz w:val="40"/>
          <w:szCs w:val="40"/>
        </w:rPr>
      </w:pPr>
      <w:r w:rsidRPr="43229B22">
        <w:rPr>
          <w:rFonts w:ascii="Times New Roman" w:hAnsi="Times New Roman" w:cs="Times New Roman"/>
          <w:b/>
          <w:bCs/>
          <w:sz w:val="40"/>
          <w:szCs w:val="40"/>
        </w:rPr>
        <w:t xml:space="preserve">Announcement of the Rector's Scholarship Programme</w:t>
      </w:r>
      <w:r w:rsidR="007E2070">
        <w:rPr>
          <w:rFonts w:ascii="Times New Roman" w:hAnsi="Times New Roman" w:cs="Times New Roman"/>
          <w:b/>
          <w:bCs/>
          <w:sz w:val="40"/>
          <w:szCs w:val="40"/>
        </w:rPr>
        <w:br/>
      </w:r>
      <w:r w:rsidRPr="43229B22" w:rsidR="3361243C">
        <w:rPr>
          <w:rFonts w:ascii="Times New Roman" w:hAnsi="Times New Roman" w:cs="Times New Roman"/>
          <w:b/>
          <w:bCs/>
          <w:sz w:val="40"/>
          <w:szCs w:val="40"/>
        </w:rPr>
        <w:t xml:space="preserve">for the </w:t>
      </w:r>
      <w:r w:rsidRPr="43229B22" w:rsidR="3361243C">
        <w:rPr>
          <w:rFonts w:ascii="Times New Roman" w:hAnsi="Times New Roman" w:cs="Times New Roman"/>
          <w:b/>
          <w:bCs/>
          <w:sz w:val="40"/>
          <w:szCs w:val="40"/>
        </w:rPr>
        <w:t xml:space="preserve">academic year 2024/2025 </w:t>
      </w:r>
    </w:p>
    <w:p>
      <w:pPr>
        <w:spacing w:after="0" w:line="240" w:lineRule="auto"/>
        <w:jc w:val="center"/>
        <w:rPr>
          <w:rFonts w:ascii="Times New Roman" w:hAnsi="Times New Roman" w:cs="Times New Roman"/>
          <w:b/>
          <w:bCs/>
          <w:sz w:val="40"/>
          <w:szCs w:val="40"/>
        </w:rPr>
      </w:pPr>
      <w:r w:rsidRPr="43229B22">
        <w:rPr>
          <w:rFonts w:ascii="Times New Roman" w:hAnsi="Times New Roman" w:cs="Times New Roman"/>
          <w:b/>
          <w:bCs/>
          <w:sz w:val="40"/>
          <w:szCs w:val="40"/>
        </w:rPr>
        <w:t xml:space="preserve">to </w:t>
      </w:r>
      <w:r w:rsidRPr="43229B22">
        <w:rPr>
          <w:rFonts w:ascii="Times New Roman" w:hAnsi="Times New Roman" w:cs="Times New Roman"/>
          <w:b/>
          <w:bCs/>
          <w:sz w:val="40"/>
          <w:szCs w:val="40"/>
        </w:rPr>
        <w:t xml:space="preserve">support talented students</w:t>
      </w:r>
    </w:p>
    <w:p>
      <w:pPr>
        <w:tabs>
          <w:tab w:val="left" w:pos="0"/>
        </w:tabs>
        <w:spacing w:after="0" w:line="240" w:lineRule="auto"/>
        <w:jc w:val="center"/>
        <w:rPr>
          <w:rFonts w:ascii="Times New Roman" w:hAnsi="Times New Roman" w:cs="Times New Roman"/>
          <w:b/>
          <w:sz w:val="40"/>
        </w:rPr>
      </w:pPr>
      <w:r w:rsidRPr="43229B22">
        <w:rPr>
          <w:rFonts w:ascii="Times New Roman" w:hAnsi="Times New Roman" w:cs="Times New Roman"/>
          <w:b/>
          <w:bCs/>
          <w:sz w:val="40"/>
          <w:szCs w:val="40"/>
        </w:rPr>
        <w:t xml:space="preserve">at the Silesian University in Opava</w:t>
      </w:r>
    </w:p>
    <w:p w:rsidRPr="008451C7" w:rsidR="0092175C" w:rsidP="0075585F" w:rsidRDefault="0092175C" w14:paraId="7C74F43C" w14:textId="77777777">
      <w:pPr>
        <w:spacing w:line="240" w:lineRule="auto"/>
        <w:jc w:val="center"/>
        <w:rPr>
          <w:rFonts w:ascii="Times New Roman" w:hAnsi="Times New Roman" w:cs="Times New Roman"/>
          <w:b/>
          <w:sz w:val="28"/>
        </w:rPr>
      </w:pPr>
    </w:p>
    <w:p>
      <w:pPr>
        <w:spacing w:line="240" w:lineRule="auto"/>
        <w:jc w:val="center"/>
        <w:rPr>
          <w:rFonts w:ascii="Times New Roman" w:hAnsi="Times New Roman" w:cs="Times New Roman"/>
          <w:b/>
          <w:sz w:val="28"/>
        </w:rPr>
      </w:pPr>
      <w:r w:rsidRPr="008451C7" w:rsidR="005C3781">
        <w:rPr>
          <w:rFonts w:ascii="Times New Roman" w:hAnsi="Times New Roman" w:cs="Times New Roman"/>
          <w:b/>
          <w:sz w:val="28"/>
        </w:rPr>
        <w:t xml:space="preserve">Article 1</w:t>
      </w:r>
    </w:p>
    <w:p>
      <w:pPr>
        <w:spacing w:line="240" w:lineRule="auto"/>
        <w:jc w:val="center"/>
        <w:rPr>
          <w:rFonts w:ascii="Times New Roman" w:hAnsi="Times New Roman" w:cs="Times New Roman"/>
          <w:b/>
          <w:sz w:val="28"/>
        </w:rPr>
      </w:pPr>
      <w:r w:rsidRPr="008451C7">
        <w:rPr>
          <w:rFonts w:ascii="Times New Roman" w:hAnsi="Times New Roman" w:cs="Times New Roman"/>
          <w:b/>
          <w:sz w:val="28"/>
        </w:rPr>
        <w:t xml:space="preserve">Introductory provisions</w:t>
      </w:r>
    </w:p>
    <w:p>
      <w:pPr>
        <w:pStyle w:val="Odstavecseseznamem"/>
        <w:numPr>
          <w:ilvl w:val="0"/>
          <w:numId w:val="12"/>
        </w:numPr>
        <w:tabs>
          <w:tab w:val="left" w:pos="426"/>
        </w:tabs>
        <w:ind w:start="714" w:hanging="357"/>
        <w:contextualSpacing w:val="0"/>
        <w:jc w:val="both"/>
        <w:rPr>
          <w:rFonts w:ascii="Times New Roman" w:hAnsi="Times New Roman" w:cs="Times New Roman"/>
        </w:rPr>
      </w:pPr>
      <w:r w:rsidRPr="491141B3">
        <w:rPr>
          <w:rFonts w:ascii="Times New Roman" w:hAnsi="Times New Roman" w:cs="Times New Roman"/>
        </w:rPr>
        <w:t xml:space="preserve">This Decision </w:t>
      </w:r>
      <w:r w:rsidRPr="491141B3" w:rsidR="00D92702">
        <w:rPr>
          <w:rFonts w:ascii="Times New Roman" w:hAnsi="Times New Roman" w:cs="Times New Roman"/>
        </w:rPr>
        <w:t xml:space="preserve">announces the </w:t>
      </w:r>
      <w:r w:rsidRPr="491141B3" w:rsidR="00D92702">
        <w:rPr>
          <w:rStyle w:val="Zkladntext2"/>
          <w:rFonts w:eastAsiaTheme="minorEastAsia"/>
          <w:color w:val="auto"/>
          <w:sz w:val="22"/>
          <w:szCs w:val="22"/>
        </w:rPr>
        <w:t xml:space="preserve">Rector's Scholarship Programme </w:t>
      </w:r>
      <w:r w:rsidRPr="491141B3" w:rsidR="20BA9B70">
        <w:rPr>
          <w:rStyle w:val="Zkladntext2"/>
          <w:rFonts w:eastAsiaTheme="minorEastAsia"/>
          <w:color w:val="auto"/>
          <w:sz w:val="22"/>
          <w:szCs w:val="22"/>
        </w:rPr>
        <w:t xml:space="preserve">for the academic year 2024/2025 </w:t>
      </w:r>
      <w:r w:rsidRPr="491141B3" w:rsidR="00EC4B0A">
        <w:rPr>
          <w:rStyle w:val="Zkladntext2"/>
          <w:rFonts w:eastAsiaTheme="minorEastAsia"/>
          <w:sz w:val="22"/>
          <w:szCs w:val="22"/>
        </w:rPr>
        <w:t xml:space="preserve">to support talented students at the Silesian University in Opava </w:t>
      </w:r>
      <w:r w:rsidRPr="491141B3" w:rsidR="00967289">
        <w:rPr>
          <w:rStyle w:val="Zkladntext2"/>
          <w:rFonts w:eastAsiaTheme="minorEastAsia"/>
          <w:sz w:val="22"/>
          <w:szCs w:val="22"/>
        </w:rPr>
        <w:t xml:space="preserve">(hereinafter referred to as the "Rector's Programme") </w:t>
      </w:r>
      <w:r w:rsidRPr="491141B3" w:rsidR="00D92702">
        <w:rPr>
          <w:rFonts w:ascii="Times New Roman" w:hAnsi="Times New Roman" w:cs="Times New Roman"/>
        </w:rPr>
        <w:t xml:space="preserve">and </w:t>
      </w:r>
      <w:r w:rsidRPr="491141B3" w:rsidR="00D92702">
        <w:rPr>
          <w:rFonts w:ascii="Times New Roman" w:hAnsi="Times New Roman" w:cs="Times New Roman"/>
        </w:rPr>
        <w:t xml:space="preserve">sets out the </w:t>
      </w:r>
      <w:r w:rsidRPr="491141B3" w:rsidR="00D92702">
        <w:rPr>
          <w:rFonts w:ascii="Times New Roman" w:hAnsi="Times New Roman" w:cs="Times New Roman"/>
        </w:rPr>
        <w:t xml:space="preserve">conditions for awarding an extraordinary scholarship pursuant to Article 7(1)(c) of the Scholarship Regulations of the Silesian University in Opava (hereinafter referred to as the "Scholarship Regulations" </w:t>
      </w:r>
      <w:r w:rsidRPr="491141B3" w:rsidR="006E337F">
        <w:rPr>
          <w:rFonts w:ascii="Times New Roman" w:hAnsi="Times New Roman" w:cs="Times New Roman"/>
        </w:rPr>
        <w:t xml:space="preserve">or "University"</w:t>
      </w:r>
      <w:r w:rsidRPr="491141B3" w:rsidR="00D92702">
        <w:rPr>
          <w:rFonts w:ascii="Times New Roman" w:hAnsi="Times New Roman" w:cs="Times New Roman"/>
        </w:rPr>
        <w:t xml:space="preserve">), as amended</w:t>
      </w:r>
      <w:r w:rsidRPr="491141B3" w:rsidR="002310E2">
        <w:rPr>
          <w:rFonts w:ascii="Times New Roman" w:hAnsi="Times New Roman" w:cs="Times New Roman"/>
        </w:rPr>
        <w:t xml:space="preserve">.</w:t>
      </w:r>
    </w:p>
    <w:p>
      <w:pPr>
        <w:pStyle w:val="Odstavecseseznamem"/>
        <w:numPr>
          <w:ilvl w:val="0"/>
          <w:numId w:val="12"/>
        </w:numPr>
        <w:ind w:start="714" w:hanging="357"/>
        <w:contextualSpacing w:val="0"/>
        <w:jc w:val="both"/>
        <w:rPr>
          <w:rFonts w:ascii="Times New Roman" w:hAnsi="Times New Roman" w:cs="Times New Roman"/>
        </w:rPr>
      </w:pPr>
      <w:r w:rsidRPr="7A753457">
        <w:rPr>
          <w:rFonts w:ascii="Times New Roman" w:hAnsi="Times New Roman" w:cs="Times New Roman"/>
        </w:rPr>
        <w:t xml:space="preserve">This Rector's Programme does not apply to students with exceptional sporting performance who are supported by the Rector's Scholarship Programme to support the study of students with exceptional sporting performance at the Silesian University in Opava in the relevant academic year, as amended. </w:t>
      </w:r>
    </w:p>
    <w:p w:rsidR="005568DD" w:rsidP="005568DD" w:rsidRDefault="005568DD" w14:paraId="125861AD" w14:textId="77777777">
      <w:pPr>
        <w:pStyle w:val="Odstavecseseznamem"/>
        <w:ind w:start="0"/>
        <w:contextualSpacing w:val="0"/>
        <w:jc w:val="center"/>
        <w:rPr>
          <w:rFonts w:ascii="Times New Roman" w:hAnsi="Times New Roman" w:cs="Times New Roman"/>
        </w:rPr>
      </w:pPr>
    </w:p>
    <w:p>
      <w:pPr>
        <w:spacing w:line="240" w:lineRule="auto"/>
        <w:jc w:val="center"/>
        <w:rPr>
          <w:rFonts w:ascii="Times New Roman" w:hAnsi="Times New Roman" w:cs="Times New Roman"/>
          <w:b/>
          <w:sz w:val="28"/>
        </w:rPr>
      </w:pPr>
      <w:r w:rsidRPr="008451C7">
        <w:rPr>
          <w:rFonts w:ascii="Times New Roman" w:hAnsi="Times New Roman" w:cs="Times New Roman"/>
          <w:b/>
          <w:sz w:val="28"/>
        </w:rPr>
        <w:t xml:space="preserve">Article 2</w:t>
      </w:r>
    </w:p>
    <w:p>
      <w:pPr>
        <w:pStyle w:val="paragraph"/>
        <w:spacing w:before="0" w:beforeAutospacing="0" w:after="160" w:afterAutospacing="0"/>
        <w:jc w:val="center"/>
        <w:textAlignment w:val="baseline"/>
        <w:rPr>
          <w:sz w:val="18"/>
          <w:szCs w:val="18"/>
        </w:rPr>
      </w:pPr>
      <w:r w:rsidRPr="43229B22">
        <w:rPr>
          <w:rStyle w:val="normaltextrun"/>
          <w:b/>
          <w:bCs/>
          <w:sz w:val="28"/>
          <w:szCs w:val="28"/>
        </w:rPr>
        <w:t xml:space="preserve">Definition of the range of students and conditions for awarding the scholarship</w:t>
      </w:r>
    </w:p>
    <w:p>
      <w:pPr>
        <w:pStyle w:val="paragraph"/>
        <w:numPr>
          <w:ilvl w:val="0"/>
          <w:numId w:val="5"/>
        </w:numPr>
        <w:spacing w:before="0" w:beforeAutospacing="0" w:after="160" w:afterAutospacing="0" w:line="22" w:lineRule="atLeast"/>
        <w:ind w:start="357" w:firstLine="0"/>
        <w:jc w:val="both"/>
        <w:textAlignment w:val="baseline"/>
        <w:rPr>
          <w:sz w:val="22"/>
          <w:szCs w:val="22"/>
        </w:rPr>
      </w:pPr>
      <w:r w:rsidRPr="43229B22">
        <w:rPr>
          <w:rFonts w:eastAsiaTheme="minorEastAsia"/>
          <w:sz w:val="22"/>
          <w:szCs w:val="22"/>
          <w:lang w:eastAsia="en-US"/>
        </w:rPr>
        <w:t xml:space="preserve">The one-time </w:t>
      </w:r>
      <w:r w:rsidRPr="43229B22" w:rsidR="00EC4B0A">
        <w:rPr>
          <w:rFonts w:eastAsiaTheme="minorEastAsia"/>
          <w:sz w:val="22"/>
          <w:szCs w:val="22"/>
          <w:lang w:eastAsia="en-US"/>
        </w:rPr>
        <w:t xml:space="preserve">exceptional scholarship </w:t>
      </w:r>
      <w:r w:rsidRPr="43229B22" w:rsidR="00EB1970">
        <w:rPr>
          <w:rFonts w:eastAsiaTheme="minorEastAsia"/>
          <w:sz w:val="22"/>
          <w:szCs w:val="22"/>
          <w:lang w:eastAsia="en-US"/>
        </w:rPr>
        <w:t xml:space="preserve">for talented students </w:t>
      </w:r>
      <w:r w:rsidRPr="43229B22" w:rsidR="00EC4B0A">
        <w:rPr>
          <w:rFonts w:eastAsiaTheme="minorEastAsia"/>
          <w:sz w:val="22"/>
          <w:szCs w:val="22"/>
          <w:lang w:eastAsia="en-US"/>
        </w:rPr>
        <w:t xml:space="preserve">will be awarded to full-time and </w:t>
      </w:r>
      <w:r w:rsidRPr="43229B22" w:rsidR="00EC4B0A">
        <w:rPr>
          <w:rFonts w:eastAsiaTheme="minorEastAsia"/>
          <w:sz w:val="22"/>
          <w:szCs w:val="22"/>
          <w:lang w:eastAsia="en-US"/>
        </w:rPr>
        <w:t xml:space="preserve">combined </w:t>
      </w:r>
      <w:r w:rsidRPr="43229B22" w:rsidR="00EC4B0A">
        <w:rPr>
          <w:rFonts w:eastAsiaTheme="minorEastAsia"/>
          <w:sz w:val="22"/>
          <w:szCs w:val="22"/>
          <w:lang w:eastAsia="en-US"/>
        </w:rPr>
        <w:t xml:space="preserve">students who </w:t>
      </w:r>
      <w:r w:rsidRPr="43229B22" w:rsidR="00EB1970">
        <w:rPr>
          <w:rFonts w:eastAsiaTheme="minorEastAsia"/>
          <w:sz w:val="22"/>
          <w:szCs w:val="22"/>
          <w:lang w:eastAsia="en-US"/>
        </w:rPr>
        <w:t xml:space="preserve">are students in an accredited study programme in the academic year 2024/2025 and who </w:t>
      </w:r>
      <w:r w:rsidRPr="43229B22" w:rsidR="003553E7">
        <w:rPr>
          <w:rFonts w:eastAsiaTheme="minorEastAsia"/>
          <w:sz w:val="22"/>
          <w:szCs w:val="22"/>
          <w:lang w:eastAsia="en-US"/>
        </w:rPr>
        <w:t xml:space="preserve">meet one of the following conditions</w:t>
      </w:r>
      <w:r w:rsidRPr="43229B22" w:rsidR="003553E7">
        <w:rPr>
          <w:rStyle w:val="normaltextrun"/>
          <w:color w:val="2C2C2C"/>
          <w:sz w:val="22"/>
          <w:szCs w:val="22"/>
        </w:rPr>
        <w:t xml:space="preserve">:</w:t>
      </w:r>
    </w:p>
    <w:p>
      <w:pPr>
        <w:pStyle w:val="Odstavecseseznamem"/>
        <w:numPr>
          <w:ilvl w:val="1"/>
          <w:numId w:val="3"/>
        </w:numPr>
        <w:spacing w:line="22" w:lineRule="atLeast"/>
        <w:ind w:start="1077" w:hanging="357"/>
        <w:contextualSpacing w:val="0"/>
        <w:jc w:val="both"/>
        <w:rPr>
          <w:rStyle w:val="normaltextrun"/>
          <w:rFonts w:ascii="Times New Roman" w:hAnsi="Times New Roman" w:cs="Times New Roman"/>
        </w:rPr>
      </w:pPr>
      <w:r w:rsidRPr="43229B22">
        <w:rPr>
          <w:rStyle w:val="normaltextrun"/>
          <w:rFonts w:ascii="Times New Roman" w:hAnsi="Times New Roman" w:eastAsia="Times New Roman" w:cs="Times New Roman"/>
          <w:color w:val="2C2C2C"/>
          <w:lang w:eastAsia="cs-CZ"/>
        </w:rPr>
        <w:lastRenderedPageBreak/>
        <w:t xml:space="preserve">achieved </w:t>
      </w:r>
      <w:r w:rsidRPr="43229B22">
        <w:rPr>
          <w:rStyle w:val="normaltextrun"/>
          <w:rFonts w:ascii="Times New Roman" w:hAnsi="Times New Roman" w:eastAsia="Times New Roman" w:cs="Times New Roman"/>
          <w:color w:val="2C2C2C"/>
          <w:lang w:eastAsia="cs-CZ"/>
        </w:rPr>
        <w:t xml:space="preserve">success in </w:t>
      </w:r>
      <w:r w:rsidRPr="43229B22">
        <w:rPr>
          <w:rStyle w:val="normaltextrun"/>
          <w:rFonts w:ascii="Times New Roman" w:hAnsi="Times New Roman" w:eastAsia="Times New Roman" w:cs="Times New Roman"/>
          <w:color w:val="2C2C2C"/>
          <w:lang w:eastAsia="cs-CZ"/>
        </w:rPr>
        <w:t xml:space="preserve">competitions and Olympiads at national and </w:t>
      </w:r>
      <w:r w:rsidRPr="43229B22">
        <w:rPr>
          <w:rStyle w:val="normaltextrun"/>
          <w:rFonts w:ascii="Times New Roman" w:hAnsi="Times New Roman" w:eastAsia="Times New Roman" w:cs="Times New Roman"/>
          <w:color w:val="2C2C2C"/>
          <w:lang w:eastAsia="cs-CZ"/>
        </w:rPr>
        <w:t xml:space="preserve">international level </w:t>
      </w:r>
      <w:r w:rsidRPr="43229B22" w:rsidR="2E3F797F">
        <w:rPr>
          <w:rStyle w:val="normaltextrun"/>
          <w:rFonts w:ascii="Times New Roman" w:hAnsi="Times New Roman" w:eastAsia="Times New Roman" w:cs="Times New Roman"/>
          <w:color w:val="2C2C2C"/>
          <w:lang w:eastAsia="cs-CZ"/>
        </w:rPr>
        <w:t xml:space="preserve">in the </w:t>
      </w:r>
      <w:r w:rsidRPr="43229B22" w:rsidR="16895F44">
        <w:rPr>
          <w:rStyle w:val="normaltextrun"/>
          <w:rFonts w:ascii="Times New Roman" w:hAnsi="Times New Roman" w:eastAsia="Times New Roman" w:cs="Times New Roman"/>
          <w:color w:val="2C2C2C"/>
          <w:lang w:eastAsia="cs-CZ"/>
        </w:rPr>
        <w:t xml:space="preserve">calendar year 2024</w:t>
      </w:r>
      <w:r w:rsidRPr="43229B22" w:rsidR="00CB07E2">
        <w:rPr>
          <w:rStyle w:val="normaltextrun"/>
          <w:rFonts w:ascii="Times New Roman" w:hAnsi="Times New Roman" w:cs="Times New Roman"/>
          <w:color w:val="2C2C2C"/>
        </w:rPr>
        <w:t xml:space="preserve">;</w:t>
      </w:r>
    </w:p>
    <w:p>
      <w:pPr>
        <w:pStyle w:val="Odstavecseseznamem"/>
        <w:numPr>
          <w:ilvl w:val="1"/>
          <w:numId w:val="3"/>
        </w:numPr>
        <w:spacing w:line="22" w:lineRule="atLeast"/>
        <w:ind w:start="1077" w:hanging="357"/>
        <w:contextualSpacing w:val="0"/>
        <w:jc w:val="both"/>
        <w:rPr>
          <w:rStyle w:val="normaltextrun"/>
          <w:rFonts w:ascii="Times New Roman" w:hAnsi="Times New Roman" w:cs="Times New Roman"/>
        </w:rPr>
      </w:pPr>
      <w:r>
        <w:rPr>
          <w:rStyle w:val="normaltextrun"/>
          <w:rFonts w:ascii="Times New Roman" w:hAnsi="Times New Roman" w:cs="Times New Roman"/>
          <w:color w:val="2C2C2C"/>
        </w:rPr>
        <w:t xml:space="preserve">have achieved </w:t>
      </w:r>
      <w:r w:rsidR="002310E2">
        <w:rPr>
          <w:rStyle w:val="normaltextrun"/>
          <w:rFonts w:ascii="Times New Roman" w:hAnsi="Times New Roman" w:cs="Times New Roman"/>
          <w:color w:val="2C2C2C"/>
        </w:rPr>
        <w:t xml:space="preserve">exceptional results in the field of creative and artistic activity;</w:t>
      </w:r>
    </w:p>
    <w:p>
      <w:pPr>
        <w:pStyle w:val="Odstavecseseznamem"/>
        <w:numPr>
          <w:ilvl w:val="1"/>
          <w:numId w:val="3"/>
        </w:numPr>
        <w:spacing w:line="22" w:lineRule="atLeast"/>
        <w:ind w:start="1077" w:hanging="357"/>
        <w:jc w:val="both"/>
        <w:rPr>
          <w:rFonts w:ascii="Times New Roman" w:hAnsi="Times New Roman" w:cs="Times New Roman"/>
        </w:rPr>
      </w:pPr>
      <w:r w:rsidRPr="43229B22">
        <w:rPr>
          <w:rStyle w:val="normaltextrun"/>
          <w:rFonts w:ascii="Times New Roman" w:hAnsi="Times New Roman" w:eastAsia="Times New Roman" w:cs="Times New Roman"/>
          <w:color w:val="2C2C2C"/>
          <w:lang w:eastAsia="cs-CZ"/>
        </w:rPr>
        <w:t xml:space="preserve">Demonstrably </w:t>
      </w:r>
      <w:r w:rsidRPr="43229B22" w:rsidR="00EB1970">
        <w:rPr>
          <w:rStyle w:val="normaltextrun"/>
          <w:rFonts w:ascii="Times New Roman" w:hAnsi="Times New Roman" w:eastAsia="Times New Roman" w:cs="Times New Roman"/>
          <w:color w:val="2C2C2C"/>
          <w:lang w:eastAsia="cs-CZ"/>
        </w:rPr>
        <w:t xml:space="preserve">and </w:t>
      </w:r>
      <w:r w:rsidRPr="43229B22">
        <w:rPr>
          <w:rStyle w:val="normaltextrun"/>
          <w:rFonts w:ascii="Times New Roman" w:hAnsi="Times New Roman" w:eastAsia="Times New Roman" w:cs="Times New Roman"/>
          <w:color w:val="2C2C2C"/>
          <w:lang w:eastAsia="cs-CZ"/>
        </w:rPr>
        <w:t xml:space="preserve">actively </w:t>
      </w:r>
      <w:r w:rsidRPr="43229B22" w:rsidR="00EB1970">
        <w:rPr>
          <w:rStyle w:val="normaltextrun"/>
          <w:rFonts w:ascii="Times New Roman" w:hAnsi="Times New Roman" w:eastAsia="Times New Roman" w:cs="Times New Roman"/>
          <w:color w:val="2C2C2C"/>
          <w:lang w:eastAsia="cs-CZ"/>
        </w:rPr>
        <w:t xml:space="preserve">engaged </w:t>
      </w:r>
      <w:r w:rsidRPr="43229B22">
        <w:rPr>
          <w:rStyle w:val="normaltextrun"/>
          <w:rFonts w:ascii="Times New Roman" w:hAnsi="Times New Roman" w:eastAsia="Times New Roman" w:cs="Times New Roman"/>
          <w:color w:val="2C2C2C"/>
          <w:lang w:eastAsia="cs-CZ"/>
        </w:rPr>
        <w:t xml:space="preserve">in </w:t>
      </w:r>
      <w:r w:rsidRPr="43229B22" w:rsidR="002310E2">
        <w:rPr>
          <w:rStyle w:val="normaltextrun"/>
          <w:rFonts w:ascii="Times New Roman" w:hAnsi="Times New Roman" w:eastAsia="Times New Roman" w:cs="Times New Roman"/>
          <w:color w:val="2C2C2C"/>
          <w:lang w:eastAsia="cs-CZ"/>
        </w:rPr>
        <w:t xml:space="preserve">university-wide </w:t>
      </w:r>
      <w:r w:rsidRPr="43229B22">
        <w:rPr>
          <w:rStyle w:val="normaltextrun"/>
          <w:rFonts w:ascii="Times New Roman" w:hAnsi="Times New Roman" w:eastAsia="Times New Roman" w:cs="Times New Roman"/>
          <w:color w:val="2C2C2C"/>
          <w:lang w:eastAsia="cs-CZ"/>
        </w:rPr>
        <w:t xml:space="preserve">activities</w:t>
      </w:r>
      <w:r w:rsidRPr="43229B22" w:rsidR="00EC4B0A">
        <w:rPr>
          <w:rStyle w:val="normaltextrun"/>
          <w:rFonts w:ascii="Times New Roman" w:hAnsi="Times New Roman" w:cs="Times New Roman"/>
          <w:color w:val="2C2C2C"/>
        </w:rPr>
        <w:t xml:space="preserve">.</w:t>
      </w:r>
    </w:p>
    <w:p>
      <w:pPr>
        <w:pStyle w:val="paragraph"/>
        <w:numPr>
          <w:ilvl w:val="0"/>
          <w:numId w:val="3"/>
        </w:numPr>
        <w:spacing w:before="0" w:beforeAutospacing="0" w:after="160" w:afterAutospacing="0" w:line="22" w:lineRule="atLeast"/>
        <w:jc w:val="both"/>
        <w:textAlignment w:val="baseline"/>
        <w:rPr>
          <w:rStyle w:val="normaltextrun"/>
          <w:color w:val="2C2C2C"/>
          <w:sz w:val="22"/>
          <w:szCs w:val="22"/>
        </w:rPr>
      </w:pPr>
      <w:r w:rsidRPr="43229B22">
        <w:rPr>
          <w:rStyle w:val="normaltextrun"/>
          <w:color w:val="2C2C2C"/>
          <w:sz w:val="22"/>
          <w:szCs w:val="22"/>
        </w:rPr>
        <w:t xml:space="preserve">The students concerned </w:t>
      </w:r>
      <w:r w:rsidRPr="43229B22" w:rsidR="023B9FD6">
        <w:rPr>
          <w:rStyle w:val="normaltextrun"/>
          <w:color w:val="2C2C2C"/>
          <w:sz w:val="22"/>
          <w:szCs w:val="22"/>
        </w:rPr>
        <w:t xml:space="preserve">must not be </w:t>
      </w:r>
      <w:r w:rsidRPr="43229B22" w:rsidR="2822C890">
        <w:rPr>
          <w:rStyle w:val="normaltextrun"/>
          <w:color w:val="2C2C2C"/>
          <w:sz w:val="22"/>
          <w:szCs w:val="22"/>
        </w:rPr>
        <w:t xml:space="preserve">proven to </w:t>
      </w:r>
      <w:r w:rsidRPr="43229B22" w:rsidR="1774D011">
        <w:rPr>
          <w:rStyle w:val="normaltextrun"/>
          <w:color w:val="2C2C2C"/>
          <w:sz w:val="22"/>
          <w:szCs w:val="22"/>
        </w:rPr>
        <w:t xml:space="preserve">have failed to fulfil their obligations under </w:t>
      </w:r>
      <w:r w:rsidRPr="43229B22" w:rsidR="7F9AD656">
        <w:rPr>
          <w:rStyle w:val="normaltextrun"/>
          <w:color w:val="2C2C2C"/>
          <w:sz w:val="22"/>
          <w:szCs w:val="22"/>
        </w:rPr>
        <w:t xml:space="preserve">Section 63 of Act No.</w:t>
      </w:r>
      <w:r w:rsidRPr="43229B22" w:rsidR="7F9AD656">
        <w:rPr>
          <w:rStyle w:val="normaltextrun"/>
          <w:color w:val="2C2C2C"/>
          <w:sz w:val="22"/>
          <w:szCs w:val="22"/>
        </w:rPr>
        <w:t xml:space="preserve">111/1998 Coll., on Higher Education Institutions and on Amendments and Additions to Other Acts, as amended </w:t>
      </w:r>
      <w:r w:rsidRPr="43229B22" w:rsidR="2972F626">
        <w:rPr>
          <w:rStyle w:val="normaltextrun"/>
          <w:color w:val="2C2C2C"/>
          <w:sz w:val="22"/>
          <w:szCs w:val="22"/>
        </w:rPr>
        <w:t xml:space="preserve">(the Higher Education Act).</w:t>
      </w:r>
    </w:p>
    <w:p>
      <w:pPr>
        <w:pStyle w:val="paragraph"/>
        <w:numPr>
          <w:ilvl w:val="0"/>
          <w:numId w:val="3"/>
        </w:numPr>
        <w:spacing w:before="0" w:beforeAutospacing="0" w:after="160" w:afterAutospacing="0" w:line="22" w:lineRule="atLeast"/>
        <w:jc w:val="both"/>
        <w:textAlignment w:val="baseline"/>
        <w:rPr>
          <w:sz w:val="22"/>
          <w:szCs w:val="22"/>
        </w:rPr>
      </w:pPr>
      <w:r w:rsidRPr="43229B22">
        <w:rPr>
          <w:sz w:val="22"/>
          <w:szCs w:val="22"/>
        </w:rPr>
        <w:t xml:space="preserve">The one-off scholarship </w:t>
      </w:r>
      <w:r w:rsidRPr="43229B22" w:rsidR="6A197F00">
        <w:rPr>
          <w:sz w:val="22"/>
          <w:szCs w:val="22"/>
        </w:rPr>
        <w:t xml:space="preserve">referred to in </w:t>
      </w:r>
      <w:r w:rsidRPr="43229B22" w:rsidR="5C56C437">
        <w:rPr>
          <w:sz w:val="22"/>
          <w:szCs w:val="22"/>
        </w:rPr>
        <w:t xml:space="preserve">paragraph 1(a) is awarded to students who deliver documents proving their eligibility for the scholarship </w:t>
      </w:r>
      <w:r w:rsidRPr="43229B22" w:rsidR="377AAD84">
        <w:rPr>
          <w:sz w:val="22"/>
          <w:szCs w:val="22"/>
        </w:rPr>
        <w:t xml:space="preserve">by the </w:t>
      </w:r>
      <w:r w:rsidRPr="43229B22" w:rsidR="5C56C437">
        <w:rPr>
          <w:sz w:val="22"/>
          <w:szCs w:val="22"/>
        </w:rPr>
        <w:t xml:space="preserve">deadline </w:t>
      </w:r>
      <w:r w:rsidRPr="43229B22" w:rsidR="6A197F00">
        <w:rPr>
          <w:sz w:val="22"/>
          <w:szCs w:val="22"/>
        </w:rPr>
        <w:t xml:space="preserve">electronically via the "</w:t>
      </w:r>
      <w:r w:rsidRPr="43229B22" w:rsidR="6A197F00">
        <w:rPr>
          <w:sz w:val="22"/>
          <w:szCs w:val="22"/>
        </w:rPr>
        <w:t xml:space="preserve">Office" </w:t>
      </w:r>
      <w:r w:rsidRPr="43229B22" w:rsidR="6A197F00">
        <w:rPr>
          <w:sz w:val="22"/>
          <w:szCs w:val="22"/>
        </w:rPr>
        <w:t xml:space="preserve">application </w:t>
      </w:r>
      <w:r w:rsidRPr="43229B22" w:rsidR="6A197F00">
        <w:rPr>
          <w:sz w:val="22"/>
          <w:szCs w:val="22"/>
        </w:rPr>
        <w:t xml:space="preserve">in the information system of the Silesian University in Opava (hereinafter referred to as "SU IS"), </w:t>
      </w:r>
      <w:r w:rsidRPr="43229B22" w:rsidR="6A197F00">
        <w:rPr>
          <w:sz w:val="22"/>
          <w:szCs w:val="22"/>
        </w:rPr>
        <w:t xml:space="preserve">Rector's Office &gt; </w:t>
      </w:r>
      <w:r w:rsidRPr="43229B22" w:rsidR="6A197F00">
        <w:rPr>
          <w:sz w:val="22"/>
          <w:szCs w:val="22"/>
        </w:rPr>
        <w:t xml:space="preserve">Department for Academic and Social Affairs &gt; Application for Scholarship - </w:t>
      </w:r>
      <w:r w:rsidRPr="43229B22" w:rsidR="21CA29CF">
        <w:rPr>
          <w:sz w:val="22"/>
          <w:szCs w:val="22"/>
        </w:rPr>
        <w:t xml:space="preserve">Talent Scholarship</w:t>
      </w:r>
      <w:r w:rsidRPr="43229B22" w:rsidR="21828E37">
        <w:rPr>
          <w:sz w:val="22"/>
          <w:szCs w:val="22"/>
        </w:rPr>
        <w:t xml:space="preserve">, </w:t>
      </w:r>
      <w:r w:rsidRPr="43229B22" w:rsidR="19D14BD9">
        <w:rPr>
          <w:sz w:val="22"/>
          <w:szCs w:val="22"/>
        </w:rPr>
        <w:t xml:space="preserve">as follows</w:t>
      </w:r>
    </w:p>
    <w:p>
      <w:pPr>
        <w:pStyle w:val="paragraph"/>
        <w:numPr>
          <w:ilvl w:val="1"/>
          <w:numId w:val="3"/>
        </w:numPr>
        <w:spacing w:before="0" w:beforeAutospacing="0" w:after="160" w:afterAutospacing="0" w:line="22" w:lineRule="atLeast"/>
        <w:ind w:start="1080"/>
        <w:jc w:val="both"/>
        <w:textAlignment w:val="baseline"/>
        <w:rPr>
          <w:sz w:val="22"/>
          <w:szCs w:val="22"/>
        </w:rPr>
      </w:pPr>
      <w:r w:rsidRPr="43229B22">
        <w:rPr>
          <w:sz w:val="22"/>
          <w:szCs w:val="22"/>
        </w:rPr>
        <w:t xml:space="preserve">in the period from 1 to 31 January 2025</w:t>
      </w:r>
      <w:r w:rsidRPr="43229B22" w:rsidR="08433E35">
        <w:rPr>
          <w:sz w:val="22"/>
          <w:szCs w:val="22"/>
        </w:rPr>
        <w:t xml:space="preserve">, unless they are art study programmes </w:t>
      </w:r>
      <w:r w:rsidRPr="43229B22" w:rsidR="21CA29CF">
        <w:rPr>
          <w:sz w:val="22"/>
          <w:szCs w:val="22"/>
        </w:rPr>
        <w:t xml:space="preserve">and the </w:t>
      </w:r>
      <w:r w:rsidRPr="43229B22" w:rsidR="19A04ED8">
        <w:rPr>
          <w:sz w:val="22"/>
          <w:szCs w:val="22"/>
        </w:rPr>
        <w:t xml:space="preserve">condition is fulfilled that </w:t>
      </w:r>
      <w:r w:rsidRPr="43229B22" w:rsidR="28BD9F1A">
        <w:rPr>
          <w:sz w:val="22"/>
          <w:szCs w:val="22"/>
        </w:rPr>
        <w:t xml:space="preserve">their minimum gain of </w:t>
      </w:r>
      <w:r w:rsidRPr="43229B22" w:rsidR="3DDB0E21">
        <w:rPr>
          <w:sz w:val="22"/>
          <w:szCs w:val="22"/>
        </w:rPr>
        <w:t xml:space="preserve">15 </w:t>
      </w:r>
      <w:r w:rsidRPr="43229B22" w:rsidR="28BD9F1A">
        <w:rPr>
          <w:sz w:val="22"/>
          <w:szCs w:val="22"/>
        </w:rPr>
        <w:t xml:space="preserve">credits for completing the </w:t>
      </w:r>
      <w:r w:rsidR="00F81566">
        <w:rPr>
          <w:sz w:val="22"/>
          <w:szCs w:val="22"/>
        </w:rPr>
        <w:t xml:space="preserve">enrolled </w:t>
      </w:r>
      <w:r w:rsidRPr="43229B22" w:rsidR="28BD9F1A">
        <w:rPr>
          <w:sz w:val="22"/>
          <w:szCs w:val="22"/>
        </w:rPr>
        <w:t xml:space="preserve">study obligations </w:t>
      </w:r>
      <w:r w:rsidRPr="43229B22" w:rsidR="28BD9F1A">
        <w:rPr>
          <w:sz w:val="22"/>
          <w:szCs w:val="22"/>
        </w:rPr>
        <w:t xml:space="preserve">is registered in the IS SU </w:t>
      </w:r>
      <w:r w:rsidRPr="43229B22" w:rsidR="21CA29CF">
        <w:rPr>
          <w:sz w:val="22"/>
          <w:szCs w:val="22"/>
        </w:rPr>
        <w:t xml:space="preserve">as of </w:t>
      </w:r>
      <w:r w:rsidRPr="43229B22" w:rsidR="41918423">
        <w:rPr>
          <w:sz w:val="22"/>
          <w:szCs w:val="22"/>
        </w:rPr>
        <w:t xml:space="preserve">31 </w:t>
      </w:r>
      <w:r w:rsidRPr="43229B22" w:rsidR="21CA29CF">
        <w:rPr>
          <w:sz w:val="22"/>
          <w:szCs w:val="22"/>
        </w:rPr>
        <w:t xml:space="preserve">January 2025</w:t>
      </w:r>
      <w:r w:rsidRPr="43229B22" w:rsidR="1816D9EF">
        <w:rPr>
          <w:sz w:val="22"/>
          <w:szCs w:val="22"/>
        </w:rPr>
        <w:t xml:space="preserve">;</w:t>
      </w:r>
    </w:p>
    <w:p>
      <w:pPr>
        <w:pStyle w:val="paragraph"/>
        <w:numPr>
          <w:ilvl w:val="1"/>
          <w:numId w:val="3"/>
        </w:numPr>
        <w:spacing w:before="0" w:beforeAutospacing="0" w:after="160" w:afterAutospacing="0" w:line="22" w:lineRule="atLeast"/>
        <w:ind w:start="1080"/>
        <w:jc w:val="both"/>
        <w:textAlignment w:val="baseline"/>
        <w:rPr>
          <w:sz w:val="22"/>
          <w:szCs w:val="22"/>
        </w:rPr>
      </w:pPr>
      <w:r>
        <w:rPr>
          <w:sz w:val="22"/>
          <w:szCs w:val="22"/>
        </w:rPr>
        <w:t xml:space="preserve">in the </w:t>
      </w:r>
      <w:r w:rsidRPr="43229B22" w:rsidR="1816D9EF">
        <w:rPr>
          <w:sz w:val="22"/>
          <w:szCs w:val="22"/>
        </w:rPr>
        <w:t xml:space="preserve">period from 1 to 30 June 2025, if they are artistic study programmes and the condition is fulfilled that </w:t>
      </w:r>
      <w:r w:rsidRPr="43229B22" w:rsidR="26062A50">
        <w:rPr>
          <w:sz w:val="22"/>
          <w:szCs w:val="22"/>
        </w:rPr>
        <w:t xml:space="preserve">their minimum gain of 30 credits for completing the </w:t>
      </w:r>
      <w:r w:rsidR="00F81566">
        <w:rPr>
          <w:sz w:val="22"/>
          <w:szCs w:val="22"/>
        </w:rPr>
        <w:t xml:space="preserve">enrolled </w:t>
      </w:r>
      <w:r w:rsidRPr="43229B22" w:rsidR="26062A50">
        <w:rPr>
          <w:sz w:val="22"/>
          <w:szCs w:val="22"/>
        </w:rPr>
        <w:t xml:space="preserve">study obligations </w:t>
      </w:r>
      <w:r w:rsidRPr="43229B22" w:rsidR="26062A50">
        <w:rPr>
          <w:sz w:val="22"/>
          <w:szCs w:val="22"/>
        </w:rPr>
        <w:t xml:space="preserve">is registered in the IS SU </w:t>
      </w:r>
      <w:r w:rsidRPr="43229B22" w:rsidR="1816D9EF">
        <w:rPr>
          <w:sz w:val="22"/>
          <w:szCs w:val="22"/>
        </w:rPr>
        <w:t xml:space="preserve">as </w:t>
      </w:r>
      <w:r w:rsidRPr="43229B22" w:rsidR="4C69392C">
        <w:rPr>
          <w:sz w:val="22"/>
          <w:szCs w:val="22"/>
        </w:rPr>
        <w:t xml:space="preserve">of </w:t>
      </w:r>
      <w:r w:rsidRPr="43229B22" w:rsidR="26062A50">
        <w:rPr>
          <w:sz w:val="22"/>
          <w:szCs w:val="22"/>
        </w:rPr>
        <w:t xml:space="preserve">30 June 2025</w:t>
      </w:r>
      <w:r w:rsidRPr="43229B22" w:rsidR="26062A50">
        <w:rPr>
          <w:sz w:val="22"/>
          <w:szCs w:val="22"/>
        </w:rPr>
        <w:t xml:space="preserve">.</w:t>
      </w:r>
    </w:p>
    <w:p>
      <w:pPr>
        <w:pStyle w:val="Odstavecseseznamem"/>
        <w:numPr>
          <w:ilvl w:val="0"/>
          <w:numId w:val="3"/>
        </w:numPr>
        <w:spacing w:line="22" w:lineRule="atLeast"/>
        <w:ind w:start="714" w:hanging="357"/>
        <w:contextualSpacing w:val="0"/>
        <w:jc w:val="both"/>
        <w:textAlignment w:val="baseline"/>
        <w:rPr>
          <w:rStyle w:val="Zkladntext2"/>
          <w:rFonts w:eastAsiaTheme="minorEastAsia"/>
          <w:sz w:val="22"/>
          <w:szCs w:val="22"/>
        </w:rPr>
      </w:pPr>
      <w:r w:rsidRPr="43229B22">
        <w:rPr>
          <w:rStyle w:val="Zkladntext2"/>
          <w:rFonts w:eastAsiaTheme="minorEastAsia"/>
          <w:sz w:val="22"/>
          <w:szCs w:val="22"/>
        </w:rPr>
        <w:t xml:space="preserve">The one-off scholarship under subsection 1(b) and (c) is awarded on the basis of a proposal submitted on behalf of the relevant unit of the university by its head (dean, director), electronically on the prescribed form via the IS SU by the deadline: </w:t>
      </w:r>
    </w:p>
    <w:p>
      <w:pPr>
        <w:pStyle w:val="Odstavecseseznamem"/>
        <w:numPr>
          <w:ilvl w:val="0"/>
          <w:numId w:val="1"/>
        </w:numPr>
        <w:spacing w:line="22" w:lineRule="atLeast"/>
        <w:ind w:start="1077" w:hanging="357"/>
        <w:contextualSpacing w:val="0"/>
        <w:jc w:val="both"/>
        <w:textAlignment w:val="baseline"/>
        <w:rPr>
          <w:rFonts w:ascii="Times New Roman" w:hAnsi="Times New Roman" w:eastAsia="Times New Roman" w:cs="Times New Roman"/>
        </w:rPr>
      </w:pPr>
      <w:r w:rsidRPr="43229B22">
        <w:rPr>
          <w:rFonts w:ascii="Times New Roman" w:hAnsi="Times New Roman" w:eastAsia="Times New Roman" w:cs="Times New Roman"/>
        </w:rPr>
        <w:t xml:space="preserve">Until 31 March 2025 for student achievement awards for the period 1 September 2024 to </w:t>
      </w:r>
      <w:r w:rsidRPr="43229B22">
        <w:rPr>
          <w:rFonts w:ascii="Times New Roman" w:hAnsi="Times New Roman" w:eastAsia="Times New Roman" w:cs="Times New Roman"/>
        </w:rPr>
        <w:t xml:space="preserve">28 February 2025;</w:t>
      </w:r>
    </w:p>
    <w:p>
      <w:pPr>
        <w:pStyle w:val="Odstavecseseznamem"/>
        <w:numPr>
          <w:ilvl w:val="0"/>
          <w:numId w:val="1"/>
        </w:numPr>
        <w:spacing w:line="22" w:lineRule="atLeast"/>
        <w:ind w:start="1077" w:hanging="357"/>
        <w:contextualSpacing w:val="0"/>
        <w:jc w:val="both"/>
        <w:textAlignment w:val="baseline"/>
        <w:rPr>
          <w:rFonts w:ascii="Times New Roman" w:hAnsi="Times New Roman" w:eastAsia="Times New Roman" w:cs="Times New Roman"/>
        </w:rPr>
      </w:pPr>
      <w:r w:rsidRPr="43229B22">
        <w:rPr>
          <w:rFonts w:ascii="Times New Roman" w:hAnsi="Times New Roman" w:eastAsia="Times New Roman" w:cs="Times New Roman"/>
        </w:rPr>
        <w:t xml:space="preserve">Until 31 August 2025 for student achievement awards for the period 1 March 2025 to </w:t>
      </w:r>
      <w:r w:rsidRPr="43229B22">
        <w:rPr>
          <w:rFonts w:ascii="Times New Roman" w:hAnsi="Times New Roman" w:eastAsia="Times New Roman" w:cs="Times New Roman"/>
        </w:rPr>
        <w:t xml:space="preserve">31 August 2025. </w:t>
      </w:r>
    </w:p>
    <w:p>
      <w:pPr>
        <w:spacing w:after="0" w:line="22" w:lineRule="atLeast"/>
        <w:ind w:start="708"/>
        <w:jc w:val="both"/>
        <w:textAlignment w:val="baseline"/>
        <w:rPr>
          <w:rStyle w:val="normaltextrun"/>
          <w:rFonts w:ascii="Times New Roman" w:hAnsi="Times New Roman" w:cs="Times New Roman"/>
          <w:color w:val="333333"/>
          <w:lang w:eastAsia="cs-CZ" w:bidi="cs-CZ"/>
        </w:rPr>
      </w:pPr>
      <w:r w:rsidRPr="43229B22">
        <w:rPr>
          <w:rStyle w:val="Zkladntext2"/>
          <w:rFonts w:eastAsiaTheme="minorEastAsia"/>
          <w:sz w:val="22"/>
          <w:szCs w:val="22"/>
        </w:rPr>
        <w:t xml:space="preserve">Proposals for scholarships are submitted by the Vice-Rector for Student and Social Affairs for </w:t>
      </w:r>
      <w:r w:rsidRPr="43229B22">
        <w:rPr>
          <w:rStyle w:val="Zkladntext2"/>
          <w:rFonts w:eastAsiaTheme="minorEastAsia"/>
          <w:sz w:val="22"/>
          <w:szCs w:val="22"/>
        </w:rPr>
        <w:t xml:space="preserve">consideration by </w:t>
      </w:r>
      <w:r w:rsidRPr="43229B22">
        <w:rPr>
          <w:rStyle w:val="Zkladntext2"/>
          <w:rFonts w:eastAsiaTheme="minorEastAsia"/>
          <w:sz w:val="22"/>
          <w:szCs w:val="22"/>
        </w:rPr>
        <w:t xml:space="preserve">the University management at the next management meeting or electronically with regard to the related administration of scholarships by the responsible employee of the Department for Student and Social Affairs of the Rector's Office.</w:t>
      </w:r>
    </w:p>
    <w:p w:rsidRPr="008451C7" w:rsidR="003B0454" w:rsidP="003B0454" w:rsidRDefault="003B0454" w14:paraId="402340C2" w14:textId="77777777">
      <w:pPr>
        <w:pStyle w:val="Odstavecseseznamem"/>
        <w:spacing w:line="240" w:lineRule="auto"/>
        <w:ind w:start="0"/>
        <w:jc w:val="center"/>
        <w:rPr>
          <w:rStyle w:val="normaltextrun"/>
          <w:rFonts w:ascii="Times New Roman" w:hAnsi="Times New Roman" w:eastAsia="Times New Roman" w:cs="Times New Roman"/>
          <w:color w:val="2C2C2C"/>
          <w:lang w:eastAsia="cs-CZ"/>
        </w:rPr>
      </w:pPr>
    </w:p>
    <w:p>
      <w:pPr>
        <w:pStyle w:val="paragraph"/>
        <w:spacing w:before="0" w:beforeAutospacing="0" w:after="0" w:afterAutospacing="0"/>
        <w:jc w:val="center"/>
        <w:textAlignment w:val="baseline"/>
        <w:rPr>
          <w:sz w:val="18"/>
          <w:szCs w:val="18"/>
        </w:rPr>
      </w:pPr>
      <w:r w:rsidRPr="43229B22">
        <w:rPr>
          <w:rStyle w:val="normaltextrun"/>
          <w:b/>
          <w:bCs/>
          <w:sz w:val="28"/>
          <w:szCs w:val="28"/>
        </w:rPr>
        <w:t xml:space="preserve">Article 3</w:t>
      </w:r>
    </w:p>
    <w:p>
      <w:pPr>
        <w:pStyle w:val="paragraph"/>
        <w:spacing w:before="0" w:beforeAutospacing="0" w:after="160" w:afterAutospacing="0"/>
        <w:jc w:val="center"/>
        <w:textAlignment w:val="baseline"/>
        <w:rPr>
          <w:sz w:val="18"/>
          <w:szCs w:val="18"/>
        </w:rPr>
      </w:pPr>
      <w:r w:rsidRPr="43229B22">
        <w:rPr>
          <w:rStyle w:val="normaltextrun"/>
          <w:b/>
          <w:bCs/>
          <w:sz w:val="28"/>
          <w:szCs w:val="28"/>
        </w:rPr>
        <w:t xml:space="preserve">Amount of scholarship</w:t>
      </w:r>
    </w:p>
    <w:p>
      <w:pPr>
        <w:pStyle w:val="paragraph"/>
        <w:numPr>
          <w:ilvl w:val="0"/>
          <w:numId w:val="14"/>
        </w:numPr>
        <w:spacing w:before="0" w:beforeAutospacing="0" w:after="160" w:afterAutospacing="0" w:line="259" w:lineRule="auto"/>
        <w:jc w:val="both"/>
        <w:textAlignment w:val="baseline"/>
        <w:rPr>
          <w:sz w:val="22"/>
          <w:szCs w:val="22"/>
        </w:rPr>
      </w:pPr>
      <w:r w:rsidRPr="43229B22">
        <w:rPr>
          <w:rStyle w:val="normaltextrun"/>
          <w:sz w:val="22"/>
          <w:szCs w:val="22"/>
        </w:rPr>
        <w:t xml:space="preserve">The amount of the scholarship for </w:t>
      </w:r>
      <w:r w:rsidRPr="43229B22">
        <w:rPr>
          <w:rStyle w:val="normaltextrun"/>
          <w:sz w:val="22"/>
          <w:szCs w:val="22"/>
        </w:rPr>
        <w:t xml:space="preserve">students </w:t>
      </w:r>
      <w:r w:rsidRPr="43229B22">
        <w:rPr>
          <w:rStyle w:val="normaltextrun"/>
          <w:sz w:val="22"/>
          <w:szCs w:val="22"/>
        </w:rPr>
        <w:t xml:space="preserve">who </w:t>
      </w:r>
      <w:r w:rsidRPr="43229B22" w:rsidR="002310E2">
        <w:rPr>
          <w:rStyle w:val="Zkladntext2"/>
          <w:rFonts w:eastAsiaTheme="minorEastAsia"/>
          <w:sz w:val="22"/>
          <w:szCs w:val="22"/>
        </w:rPr>
        <w:t xml:space="preserve">have completed their studies at secondary school in the school year 2023/2024 and </w:t>
      </w:r>
      <w:r w:rsidRPr="43229B22" w:rsidR="00840BBA">
        <w:rPr>
          <w:rStyle w:val="Zkladntext2"/>
          <w:rFonts w:eastAsiaTheme="minorEastAsia"/>
          <w:sz w:val="22"/>
          <w:szCs w:val="22"/>
        </w:rPr>
        <w:t xml:space="preserve">are enrolled for the first time at the University of Silesia and who also </w:t>
      </w:r>
      <w:r w:rsidRPr="43229B22">
        <w:rPr>
          <w:rStyle w:val="normaltextrun"/>
          <w:sz w:val="22"/>
          <w:szCs w:val="22"/>
        </w:rPr>
        <w:t xml:space="preserve">meet the condition under Article 2(1)(a) </w:t>
      </w:r>
      <w:r w:rsidR="00B66ED5">
        <w:rPr>
          <w:rStyle w:val="normaltextrun"/>
          <w:sz w:val="22"/>
          <w:szCs w:val="22"/>
        </w:rPr>
        <w:t xml:space="preserve">is </w:t>
      </w:r>
      <w:r w:rsidRPr="43229B22" w:rsidR="0068688B">
        <w:rPr>
          <w:rStyle w:val="normaltextrun"/>
          <w:sz w:val="22"/>
          <w:szCs w:val="22"/>
        </w:rPr>
        <w:t xml:space="preserve">set as follows</w:t>
      </w:r>
      <w:r w:rsidRPr="43229B22">
        <w:rPr>
          <w:rStyle w:val="normaltextrun"/>
          <w:sz w:val="22"/>
          <w:szCs w:val="22"/>
        </w:rPr>
        <w:t xml:space="preserve">:</w:t>
      </w:r>
    </w:p>
    <w:p>
      <w:pPr>
        <w:pStyle w:val="Odstavecseseznamem"/>
        <w:numPr>
          <w:ilvl w:val="0"/>
          <w:numId w:val="11"/>
        </w:numPr>
        <w:ind w:start="1077" w:hanging="357"/>
        <w:contextualSpacing w:val="0"/>
        <w:jc w:val="both"/>
        <w:rPr>
          <w:rStyle w:val="normaltextrun"/>
          <w:rFonts w:ascii="Times New Roman" w:hAnsi="Times New Roman" w:eastAsia="Times New Roman" w:cs="Times New Roman"/>
          <w:color w:val="2C2C2C"/>
          <w:lang w:eastAsia="cs-CZ"/>
        </w:rPr>
      </w:pPr>
      <w:r w:rsidRPr="43229B22">
        <w:rPr>
          <w:rStyle w:val="normaltextrun"/>
          <w:rFonts w:ascii="Times New Roman" w:hAnsi="Times New Roman" w:eastAsia="Times New Roman" w:cs="Times New Roman"/>
          <w:color w:val="2C2C2C"/>
          <w:lang w:eastAsia="cs-CZ"/>
        </w:rPr>
        <w:t xml:space="preserve">CZK 10</w:t>
      </w:r>
      <w:r w:rsidRPr="43229B22" w:rsidR="00EC4B0A">
        <w:rPr>
          <w:rStyle w:val="normaltextrun"/>
          <w:rFonts w:ascii="Times New Roman" w:hAnsi="Times New Roman" w:eastAsia="Times New Roman" w:cs="Times New Roman"/>
          <w:color w:val="2C2C2C"/>
          <w:lang w:eastAsia="cs-CZ"/>
        </w:rPr>
        <w:t xml:space="preserve">,000.- for students who have been successful solvers of the regional round of one of the subject competitions announced pursuant to Section 3 (1) of Decree No. 55/2005 Coll., by the Ministry of Education, Youth and Sports of the Czech Republic (hereinafter referred to as the competition "MŠMT ČR");</w:t>
      </w:r>
    </w:p>
    <w:p>
      <w:pPr>
        <w:pStyle w:val="Odstavecseseznamem"/>
        <w:numPr>
          <w:ilvl w:val="0"/>
          <w:numId w:val="11"/>
        </w:numPr>
        <w:ind w:start="1077" w:hanging="357"/>
        <w:contextualSpacing w:val="0"/>
        <w:jc w:val="both"/>
        <w:rPr>
          <w:rStyle w:val="normaltextrun"/>
          <w:rFonts w:ascii="Times New Roman" w:hAnsi="Times New Roman" w:eastAsia="Times New Roman" w:cs="Times New Roman"/>
          <w:color w:val="2C2C2C"/>
          <w:lang w:eastAsia="cs-CZ"/>
        </w:rPr>
      </w:pPr>
      <w:r w:rsidRPr="43229B22">
        <w:rPr>
          <w:rStyle w:val="normaltextrun"/>
          <w:rFonts w:ascii="Times New Roman" w:hAnsi="Times New Roman" w:eastAsia="Times New Roman" w:cs="Times New Roman"/>
          <w:color w:val="2C2C2C"/>
          <w:lang w:eastAsia="cs-CZ"/>
        </w:rPr>
        <w:t xml:space="preserve">12</w:t>
      </w:r>
      <w:r w:rsidRPr="43229B22" w:rsidR="00EC4B0A">
        <w:rPr>
          <w:rStyle w:val="normaltextrun"/>
          <w:rFonts w:ascii="Times New Roman" w:hAnsi="Times New Roman" w:eastAsia="Times New Roman" w:cs="Times New Roman"/>
          <w:color w:val="2C2C2C"/>
          <w:lang w:eastAsia="cs-CZ"/>
        </w:rPr>
        <w:t xml:space="preserve">.000,- CZK for students who were successful solvers in the central round of the competition of the Ministry of Education of the Czech Republic during their studies at secondary school; </w:t>
      </w:r>
    </w:p>
    <w:p>
      <w:pPr>
        <w:pStyle w:val="Odstavecseseznamem"/>
        <w:numPr>
          <w:ilvl w:val="0"/>
          <w:numId w:val="11"/>
        </w:numPr>
        <w:ind w:start="1077" w:hanging="357"/>
        <w:jc w:val="both"/>
        <w:rPr>
          <w:rStyle w:val="normaltextrun"/>
          <w:rFonts w:ascii="Times New Roman" w:hAnsi="Times New Roman" w:eastAsia="Times New Roman" w:cs="Times New Roman"/>
          <w:color w:val="2C2C2C"/>
          <w:lang w:eastAsia="cs-CZ"/>
        </w:rPr>
      </w:pPr>
      <w:r w:rsidRPr="43229B22" w:rsidR="0068688B">
        <w:rPr>
          <w:rStyle w:val="normaltextrun"/>
          <w:rFonts w:ascii="Times New Roman" w:hAnsi="Times New Roman" w:eastAsia="Times New Roman" w:cs="Times New Roman"/>
          <w:color w:val="2C2C2C"/>
          <w:lang w:eastAsia="cs-CZ"/>
        </w:rPr>
        <w:t xml:space="preserve">CZK 15</w:t>
      </w:r>
      <w:r w:rsidRPr="43229B22" w:rsidR="00EC4B0A">
        <w:rPr>
          <w:rStyle w:val="normaltextrun"/>
          <w:rFonts w:ascii="Times New Roman" w:hAnsi="Times New Roman" w:eastAsia="Times New Roman" w:cs="Times New Roman"/>
          <w:color w:val="2C2C2C"/>
          <w:lang w:eastAsia="cs-CZ"/>
        </w:rPr>
        <w:t xml:space="preserve">,000.- </w:t>
      </w:r>
      <w:r w:rsidRPr="43229B22" w:rsidR="00EC4B0A">
        <w:rPr>
          <w:rStyle w:val="normaltextrun"/>
          <w:rFonts w:ascii="Times New Roman" w:hAnsi="Times New Roman" w:eastAsia="Times New Roman" w:cs="Times New Roman"/>
          <w:color w:val="2C2C2C"/>
          <w:lang w:eastAsia="cs-CZ"/>
        </w:rPr>
        <w:t xml:space="preserve">for students who placed 1st - 3rd in the central round of the competition of the Ministry of Education of the Czech Republic during their studies at secondary school.</w:t>
      </w:r>
    </w:p>
    <w:p>
      <w:pPr>
        <w:pStyle w:val="paragraph"/>
        <w:numPr>
          <w:ilvl w:val="0"/>
          <w:numId w:val="14"/>
        </w:numPr>
        <w:spacing w:before="0" w:beforeAutospacing="0" w:after="160" w:afterAutospacing="0" w:line="259" w:lineRule="auto"/>
        <w:jc w:val="both"/>
        <w:textAlignment w:val="baseline"/>
        <w:rPr>
          <w:rStyle w:val="normaltextrun"/>
          <w:sz w:val="22"/>
          <w:szCs w:val="22"/>
        </w:rPr>
      </w:pPr>
      <w:r w:rsidRPr="43229B22">
        <w:rPr>
          <w:rStyle w:val="normaltextrun"/>
          <w:sz w:val="22"/>
          <w:szCs w:val="22"/>
        </w:rPr>
        <w:lastRenderedPageBreak/>
        <w:t xml:space="preserve">The amount of the scholarship for students who have participated in a </w:t>
      </w:r>
      <w:r w:rsidRPr="43229B22">
        <w:rPr>
          <w:rStyle w:val="Zkladntext2"/>
          <w:rFonts w:eastAsiaTheme="minorEastAsia"/>
          <w:sz w:val="22"/>
          <w:szCs w:val="22"/>
        </w:rPr>
        <w:t xml:space="preserve">competition for students of colleges and universities </w:t>
      </w:r>
      <w:r w:rsidRPr="43229B22" w:rsidR="00205D4B">
        <w:rPr>
          <w:rStyle w:val="Zkladntext2"/>
          <w:rFonts w:eastAsiaTheme="minorEastAsia"/>
          <w:sz w:val="22"/>
          <w:szCs w:val="22"/>
        </w:rPr>
        <w:t xml:space="preserve">announced by the Ministry of Education and Science or other public institutions </w:t>
      </w:r>
      <w:r w:rsidRPr="43229B22">
        <w:rPr>
          <w:rStyle w:val="Zkladntext2"/>
          <w:rFonts w:eastAsiaTheme="minorEastAsia"/>
          <w:sz w:val="22"/>
          <w:szCs w:val="22"/>
        </w:rPr>
        <w:t xml:space="preserve">and thus </w:t>
      </w:r>
      <w:r w:rsidRPr="43229B22">
        <w:rPr>
          <w:rStyle w:val="normaltextrun"/>
          <w:sz w:val="22"/>
          <w:szCs w:val="22"/>
        </w:rPr>
        <w:t xml:space="preserve">meet the condition under Article 2(1)(</w:t>
      </w:r>
      <w:r w:rsidR="007E2070">
        <w:rPr>
          <w:rStyle w:val="normaltextrun"/>
          <w:sz w:val="22"/>
          <w:szCs w:val="22"/>
        </w:rPr>
        <w:t xml:space="preserve">a) </w:t>
      </w:r>
      <w:r w:rsidRPr="43229B22">
        <w:rPr>
          <w:rStyle w:val="normaltextrun"/>
          <w:sz w:val="22"/>
          <w:szCs w:val="22"/>
        </w:rPr>
        <w:t xml:space="preserve">is set as follows</w:t>
      </w:r>
      <w:r w:rsidRPr="43229B22" w:rsidR="00C27F9D">
        <w:rPr>
          <w:rStyle w:val="normaltextrun"/>
          <w:sz w:val="22"/>
          <w:szCs w:val="22"/>
        </w:rPr>
        <w:t xml:space="preserve">: </w:t>
      </w:r>
    </w:p>
    <w:p>
      <w:pPr>
        <w:pStyle w:val="Odstavecseseznamem"/>
        <w:numPr>
          <w:ilvl w:val="0"/>
          <w:numId w:val="22"/>
        </w:numPr>
        <w:ind w:start="1077" w:hanging="357"/>
        <w:contextualSpacing w:val="0"/>
        <w:jc w:val="both"/>
        <w:rPr>
          <w:rStyle w:val="normaltextrun"/>
          <w:rFonts w:ascii="Times New Roman" w:hAnsi="Times New Roman" w:eastAsia="Times New Roman" w:cs="Times New Roman"/>
          <w:color w:val="2C2C2C"/>
          <w:lang w:eastAsia="cs-CZ"/>
        </w:rPr>
      </w:pPr>
      <w:r w:rsidRPr="6D91ED20">
        <w:rPr>
          <w:rStyle w:val="normaltextrun"/>
          <w:rFonts w:ascii="Times New Roman" w:hAnsi="Times New Roman" w:eastAsia="Times New Roman" w:cs="Times New Roman"/>
          <w:color w:val="2C2C2C"/>
          <w:lang w:eastAsia="cs-CZ"/>
        </w:rPr>
        <w:t xml:space="preserve">10.000,- CZK for students who ranked </w:t>
      </w:r>
      <w:r w:rsidRPr="6D91ED20">
        <w:rPr>
          <w:rStyle w:val="normaltextrun"/>
          <w:rFonts w:ascii="Times New Roman" w:hAnsi="Times New Roman" w:eastAsia="Times New Roman" w:cs="Times New Roman"/>
          <w:color w:val="2C2C2C"/>
          <w:lang w:eastAsia="cs-CZ"/>
        </w:rPr>
        <w:t xml:space="preserve">7th </w:t>
      </w:r>
      <w:r w:rsidR="00B66ED5">
        <w:rPr>
          <w:rStyle w:val="normaltextrun"/>
          <w:rFonts w:ascii="Times New Roman" w:hAnsi="Times New Roman" w:eastAsia="Times New Roman" w:cs="Times New Roman"/>
          <w:color w:val="2C2C2C"/>
          <w:lang w:eastAsia="cs-CZ"/>
        </w:rPr>
        <w:t xml:space="preserve">to 10th </w:t>
      </w:r>
      <w:r w:rsidRPr="6D91ED20">
        <w:rPr>
          <w:rStyle w:val="normaltextrun"/>
          <w:rFonts w:ascii="Times New Roman" w:hAnsi="Times New Roman" w:eastAsia="Times New Roman" w:cs="Times New Roman"/>
          <w:color w:val="2C2C2C"/>
          <w:lang w:eastAsia="cs-CZ"/>
        </w:rPr>
        <w:t xml:space="preserve">during their studies at the university</w:t>
      </w:r>
      <w:r w:rsidRPr="6D91ED20">
        <w:rPr>
          <w:rStyle w:val="normaltextrun"/>
          <w:rFonts w:ascii="Times New Roman" w:hAnsi="Times New Roman" w:eastAsia="Times New Roman" w:cs="Times New Roman"/>
          <w:color w:val="2C2C2C"/>
          <w:lang w:eastAsia="cs-CZ"/>
        </w:rPr>
        <w:t xml:space="preserve">;</w:t>
      </w:r>
    </w:p>
    <w:p>
      <w:pPr>
        <w:pStyle w:val="Odstavecseseznamem"/>
        <w:numPr>
          <w:ilvl w:val="0"/>
          <w:numId w:val="22"/>
        </w:numPr>
        <w:ind w:start="1077" w:hanging="357"/>
        <w:contextualSpacing w:val="0"/>
        <w:jc w:val="both"/>
        <w:rPr>
          <w:rStyle w:val="normaltextrun"/>
          <w:rFonts w:ascii="Times New Roman" w:hAnsi="Times New Roman" w:eastAsia="Times New Roman" w:cs="Times New Roman"/>
          <w:color w:val="2C2C2C"/>
          <w:lang w:eastAsia="cs-CZ"/>
        </w:rPr>
      </w:pPr>
      <w:r w:rsidRPr="6D91ED20">
        <w:rPr>
          <w:rStyle w:val="normaltextrun"/>
          <w:rFonts w:ascii="Times New Roman" w:hAnsi="Times New Roman" w:eastAsia="Times New Roman" w:cs="Times New Roman"/>
          <w:color w:val="2C2C2C"/>
          <w:lang w:eastAsia="cs-CZ"/>
        </w:rPr>
        <w:t xml:space="preserve">15.000,- CZK for students who ranked </w:t>
      </w:r>
      <w:r w:rsidRPr="6D91ED20">
        <w:rPr>
          <w:rStyle w:val="normaltextrun"/>
          <w:rFonts w:ascii="Times New Roman" w:hAnsi="Times New Roman" w:eastAsia="Times New Roman" w:cs="Times New Roman"/>
          <w:color w:val="2C2C2C"/>
          <w:lang w:eastAsia="cs-CZ"/>
        </w:rPr>
        <w:t xml:space="preserve">4th </w:t>
      </w:r>
      <w:r w:rsidR="00B66ED5">
        <w:rPr>
          <w:rStyle w:val="normaltextrun"/>
          <w:rFonts w:ascii="Times New Roman" w:hAnsi="Times New Roman" w:eastAsia="Times New Roman" w:cs="Times New Roman"/>
          <w:color w:val="2C2C2C"/>
          <w:lang w:eastAsia="cs-CZ"/>
        </w:rPr>
        <w:t xml:space="preserve">to </w:t>
      </w:r>
      <w:r w:rsidRPr="6D91ED20" w:rsidR="69999F73">
        <w:rPr>
          <w:rStyle w:val="normaltextrun"/>
          <w:rFonts w:ascii="Times New Roman" w:hAnsi="Times New Roman" w:eastAsia="Times New Roman" w:cs="Times New Roman"/>
          <w:color w:val="2C2C2C"/>
          <w:lang w:eastAsia="cs-CZ"/>
        </w:rPr>
        <w:t xml:space="preserve">6th </w:t>
      </w:r>
      <w:r w:rsidRPr="6D91ED20">
        <w:rPr>
          <w:rStyle w:val="normaltextrun"/>
          <w:rFonts w:ascii="Times New Roman" w:hAnsi="Times New Roman" w:eastAsia="Times New Roman" w:cs="Times New Roman"/>
          <w:color w:val="2C2C2C"/>
          <w:lang w:eastAsia="cs-CZ"/>
        </w:rPr>
        <w:t xml:space="preserve">during their studies at the university</w:t>
      </w:r>
      <w:r w:rsidRPr="6D91ED20">
        <w:rPr>
          <w:rStyle w:val="normaltextrun"/>
          <w:rFonts w:ascii="Times New Roman" w:hAnsi="Times New Roman" w:eastAsia="Times New Roman" w:cs="Times New Roman"/>
          <w:color w:val="2C2C2C"/>
          <w:lang w:eastAsia="cs-CZ"/>
        </w:rPr>
        <w:t xml:space="preserve">;</w:t>
      </w:r>
    </w:p>
    <w:p>
      <w:pPr>
        <w:pStyle w:val="Odstavecseseznamem"/>
        <w:numPr>
          <w:ilvl w:val="0"/>
          <w:numId w:val="22"/>
        </w:numPr>
        <w:ind w:start="1077" w:hanging="357"/>
        <w:contextualSpacing w:val="0"/>
        <w:jc w:val="both"/>
        <w:rPr>
          <w:rStyle w:val="normaltextrun"/>
          <w:rFonts w:ascii="Times New Roman" w:hAnsi="Times New Roman" w:eastAsia="Times New Roman" w:cs="Times New Roman"/>
          <w:color w:val="2C2C2C"/>
          <w:lang w:eastAsia="cs-CZ"/>
        </w:rPr>
      </w:pPr>
      <w:r w:rsidRPr="43229B22">
        <w:rPr>
          <w:rStyle w:val="normaltextrun"/>
          <w:rFonts w:ascii="Times New Roman" w:hAnsi="Times New Roman" w:eastAsia="Times New Roman" w:cs="Times New Roman"/>
          <w:color w:val="2C2C2C"/>
          <w:lang w:eastAsia="cs-CZ"/>
        </w:rPr>
        <w:t xml:space="preserve">20.000,- CZK for students who ranked 1st </w:t>
      </w:r>
      <w:r w:rsidR="00B66ED5">
        <w:rPr>
          <w:rStyle w:val="normaltextrun"/>
          <w:rFonts w:ascii="Times New Roman" w:hAnsi="Times New Roman" w:eastAsia="Times New Roman" w:cs="Times New Roman"/>
          <w:color w:val="2C2C2C"/>
          <w:lang w:eastAsia="cs-CZ"/>
        </w:rPr>
        <w:t xml:space="preserve">to 3rd </w:t>
      </w:r>
      <w:r w:rsidRPr="43229B22">
        <w:rPr>
          <w:rStyle w:val="normaltextrun"/>
          <w:rFonts w:ascii="Times New Roman" w:hAnsi="Times New Roman" w:eastAsia="Times New Roman" w:cs="Times New Roman"/>
          <w:color w:val="2C2C2C"/>
          <w:lang w:eastAsia="cs-CZ"/>
        </w:rPr>
        <w:t xml:space="preserve">during their studies at the university</w:t>
      </w:r>
      <w:r w:rsidRPr="43229B22">
        <w:rPr>
          <w:rStyle w:val="normaltextrun"/>
          <w:rFonts w:ascii="Times New Roman" w:hAnsi="Times New Roman" w:eastAsia="Times New Roman" w:cs="Times New Roman"/>
          <w:color w:val="2C2C2C"/>
          <w:lang w:eastAsia="cs-CZ"/>
        </w:rPr>
        <w:t xml:space="preserve">.</w:t>
      </w:r>
    </w:p>
    <w:p>
      <w:pPr>
        <w:pStyle w:val="Odstavecseseznamem"/>
        <w:numPr>
          <w:ilvl w:val="0"/>
          <w:numId w:val="14"/>
        </w:numPr>
        <w:jc w:val="both"/>
        <w:rPr>
          <w:rStyle w:val="Zkladntext5"/>
          <w:rFonts w:eastAsiaTheme="minorEastAsia"/>
          <w:color w:val="auto"/>
        </w:rPr>
      </w:pPr>
      <w:r w:rsidRPr="43229B22">
        <w:rPr>
          <w:rStyle w:val="Zkladntext2"/>
          <w:rFonts w:eastAsiaTheme="minorHAnsi"/>
          <w:sz w:val="22"/>
          <w:szCs w:val="22"/>
        </w:rPr>
        <w:t xml:space="preserve">The amount of the scholarship for </w:t>
      </w:r>
      <w:r w:rsidRPr="43229B22" w:rsidR="686C6404">
        <w:rPr>
          <w:rStyle w:val="Zkladntext2"/>
          <w:rFonts w:eastAsiaTheme="minorHAnsi"/>
          <w:sz w:val="22"/>
          <w:szCs w:val="22"/>
        </w:rPr>
        <w:t xml:space="preserve">students who have achieved extraordinary results in the field of creative and artistic activities or who have </w:t>
      </w:r>
      <w:r w:rsidRPr="43229B22" w:rsidR="686C6404">
        <w:rPr>
          <w:rFonts w:ascii="Times New Roman" w:hAnsi="Times New Roman" w:eastAsia="Times New Roman" w:cs="Times New Roman"/>
        </w:rPr>
        <w:t xml:space="preserve">demonstrably and actively participated in university-wide activities </w:t>
      </w:r>
      <w:r w:rsidRPr="43229B22">
        <w:rPr>
          <w:rStyle w:val="Zkladntext2"/>
          <w:rFonts w:eastAsiaTheme="minorEastAsia"/>
          <w:sz w:val="22"/>
          <w:szCs w:val="22"/>
        </w:rPr>
        <w:t xml:space="preserve">is proposed to </w:t>
      </w:r>
      <w:r w:rsidRPr="43229B22" w:rsidR="686C6404">
        <w:rPr>
          <w:rFonts w:ascii="Times New Roman" w:hAnsi="Times New Roman" w:eastAsia="Times New Roman" w:cs="Times New Roman"/>
        </w:rPr>
        <w:t xml:space="preserve">the Rector </w:t>
      </w:r>
      <w:r w:rsidRPr="43229B22">
        <w:rPr>
          <w:rStyle w:val="Zkladntext2"/>
          <w:rFonts w:eastAsiaTheme="minorEastAsia"/>
          <w:sz w:val="22"/>
          <w:szCs w:val="22"/>
        </w:rPr>
        <w:t xml:space="preserve">by the Vice-Rector for Academic and Social Affairs, taking into account the outcome of the discussion </w:t>
      </w:r>
      <w:r w:rsidR="007A743D">
        <w:rPr>
          <w:rStyle w:val="Zkladntext2"/>
          <w:rFonts w:eastAsiaTheme="minorEastAsia"/>
          <w:sz w:val="22"/>
          <w:szCs w:val="22"/>
        </w:rPr>
        <w:t xml:space="preserve">at the </w:t>
      </w:r>
      <w:r w:rsidRPr="43229B22">
        <w:rPr>
          <w:rStyle w:val="Zkladntext2"/>
          <w:rFonts w:eastAsiaTheme="minorEastAsia"/>
          <w:sz w:val="22"/>
          <w:szCs w:val="22"/>
        </w:rPr>
        <w:t xml:space="preserve">management meeting pursuant to Article 2(</w:t>
      </w:r>
      <w:r w:rsidRPr="43229B22" w:rsidR="719980EB">
        <w:rPr>
          <w:rStyle w:val="Zkladntext2"/>
          <w:rFonts w:eastAsiaTheme="minorEastAsia"/>
          <w:sz w:val="22"/>
          <w:szCs w:val="22"/>
        </w:rPr>
        <w:t xml:space="preserve">4) of </w:t>
      </w:r>
      <w:r w:rsidRPr="43229B22">
        <w:rPr>
          <w:rStyle w:val="Zkladntext2"/>
          <w:rFonts w:eastAsiaTheme="minorEastAsia"/>
          <w:sz w:val="22"/>
          <w:szCs w:val="22"/>
        </w:rPr>
        <w:t xml:space="preserve">the Rector's Programme, based on an assessment of the documents submitted</w:t>
      </w:r>
      <w:r w:rsidRPr="43229B22">
        <w:rPr>
          <w:rStyle w:val="Zkladntext5"/>
          <w:rFonts w:eastAsiaTheme="minorEastAsia"/>
        </w:rPr>
        <w:t xml:space="preserve">. </w:t>
      </w:r>
      <w:r w:rsidRPr="43229B22">
        <w:rPr>
          <w:rStyle w:val="Zkladntext5"/>
          <w:rFonts w:eastAsiaTheme="minorEastAsia"/>
        </w:rPr>
        <w:t xml:space="preserve">For each period (September 2024 </w:t>
      </w:r>
      <w:r w:rsidRPr="43229B22" w:rsidR="6E82F1EB">
        <w:rPr>
          <w:rStyle w:val="Zkladntext5"/>
          <w:rFonts w:eastAsiaTheme="minorEastAsia"/>
        </w:rPr>
        <w:t xml:space="preserve">to </w:t>
      </w:r>
      <w:r w:rsidRPr="43229B22">
        <w:rPr>
          <w:rStyle w:val="Zkladntext5"/>
          <w:rFonts w:eastAsiaTheme="minorEastAsia"/>
        </w:rPr>
        <w:t xml:space="preserve">February 2025, March 2025 </w:t>
      </w:r>
      <w:r w:rsidRPr="43229B22" w:rsidR="106939B5">
        <w:rPr>
          <w:rStyle w:val="Zkladntext5"/>
          <w:rFonts w:eastAsiaTheme="minorEastAsia"/>
        </w:rPr>
        <w:t xml:space="preserve">to </w:t>
      </w:r>
      <w:r w:rsidRPr="43229B22">
        <w:rPr>
          <w:rStyle w:val="Zkladntext5"/>
          <w:rFonts w:eastAsiaTheme="minorEastAsia"/>
        </w:rPr>
        <w:t xml:space="preserve">August 2025) a maximum amount of CZK 100,000 is allocated from the University Scholarship Fund.</w:t>
      </w:r>
    </w:p>
    <w:p>
      <w:pPr>
        <w:pStyle w:val="paragraph"/>
        <w:numPr>
          <w:ilvl w:val="0"/>
          <w:numId w:val="14"/>
        </w:numPr>
        <w:spacing w:before="0" w:beforeAutospacing="0" w:after="160" w:afterAutospacing="0" w:line="259" w:lineRule="auto"/>
        <w:jc w:val="both"/>
        <w:textAlignment w:val="baseline"/>
        <w:rPr>
          <w:rStyle w:val="eop"/>
          <w:sz w:val="22"/>
          <w:szCs w:val="22"/>
        </w:rPr>
      </w:pPr>
      <w:r w:rsidRPr="00623725">
        <w:rPr>
          <w:rStyle w:val="normaltextrun"/>
          <w:sz w:val="22"/>
          <w:szCs w:val="22"/>
        </w:rPr>
        <w:t xml:space="preserve">If a student fulfils the conditions for awarding a scholarship in more than one of the categories </w:t>
      </w:r>
      <w:r w:rsidRPr="00623725" w:rsidR="43570003">
        <w:rPr>
          <w:rStyle w:val="normaltextrun"/>
          <w:sz w:val="22"/>
          <w:szCs w:val="22"/>
        </w:rPr>
        <w:t xml:space="preserve">listed in </w:t>
      </w:r>
      <w:r w:rsidRPr="00623725" w:rsidR="43570003">
        <w:rPr>
          <w:rStyle w:val="normaltextrun"/>
          <w:sz w:val="22"/>
          <w:szCs w:val="22"/>
        </w:rPr>
        <w:t xml:space="preserve">paragraphs 1 and 2</w:t>
      </w:r>
      <w:r w:rsidRPr="00623725">
        <w:rPr>
          <w:rStyle w:val="normaltextrun"/>
          <w:sz w:val="22"/>
          <w:szCs w:val="22"/>
        </w:rPr>
        <w:t xml:space="preserve">, the </w:t>
      </w:r>
      <w:r w:rsidRPr="00623725">
        <w:rPr>
          <w:rStyle w:val="normaltextrun"/>
          <w:color w:val="000000"/>
          <w:sz w:val="22"/>
          <w:szCs w:val="22"/>
          <w:shd w:val="clear" w:color="auto" w:fill="FFFFFF"/>
        </w:rPr>
        <w:t xml:space="preserve">highest possible amount is awarded; the </w:t>
      </w:r>
      <w:r w:rsidRPr="00623725">
        <w:rPr>
          <w:rStyle w:val="normaltextrun"/>
          <w:sz w:val="22"/>
          <w:szCs w:val="22"/>
        </w:rPr>
        <w:t xml:space="preserve">scholarships </w:t>
      </w:r>
      <w:r w:rsidRPr="00623725">
        <w:rPr>
          <w:rStyle w:val="normaltextrun"/>
          <w:color w:val="000000"/>
          <w:sz w:val="22"/>
          <w:szCs w:val="22"/>
          <w:shd w:val="clear" w:color="auto" w:fill="FFFFFF"/>
        </w:rPr>
        <w:t xml:space="preserve">in each category are not cumulative. </w:t>
      </w:r>
      <w:r w:rsidRPr="00623725">
        <w:rPr>
          <w:rStyle w:val="normaltextrun"/>
          <w:sz w:val="22"/>
          <w:szCs w:val="22"/>
        </w:rPr>
        <w:t xml:space="preserve">In cases worthy of special consideration, the Rector may award a scholarship in an amount corresponding to the conditions of the competition of the higher category if comparable results are otherwise documented</w:t>
      </w:r>
      <w:r w:rsidRPr="00623725">
        <w:rPr>
          <w:rStyle w:val="eop"/>
          <w:sz w:val="22"/>
          <w:szCs w:val="22"/>
        </w:rPr>
        <w:t xml:space="preserve">. </w:t>
      </w:r>
    </w:p>
    <w:p w:rsidRPr="008451C7" w:rsidR="009A512B" w:rsidP="43229B22" w:rsidRDefault="009A512B" w14:paraId="7D12EB74" w14:textId="77777777">
      <w:pPr>
        <w:pStyle w:val="Odstavecseseznamem"/>
        <w:spacing w:line="240" w:lineRule="auto"/>
        <w:ind w:start="0"/>
        <w:jc w:val="center"/>
        <w:rPr>
          <w:rStyle w:val="normaltextrun"/>
          <w:rFonts w:ascii="Times New Roman" w:hAnsi="Times New Roman" w:eastAsia="Times New Roman" w:cs="Times New Roman"/>
          <w:color w:val="2C2C2C"/>
          <w:lang w:eastAsia="cs-CZ"/>
        </w:rPr>
      </w:pPr>
    </w:p>
    <w:p>
      <w:pPr>
        <w:pStyle w:val="paragraph"/>
        <w:spacing w:before="0" w:beforeAutospacing="0" w:after="160" w:afterAutospacing="0"/>
        <w:jc w:val="center"/>
        <w:textAlignment w:val="baseline"/>
        <w:rPr>
          <w:sz w:val="18"/>
          <w:szCs w:val="18"/>
        </w:rPr>
      </w:pPr>
      <w:r w:rsidRPr="43229B22">
        <w:rPr>
          <w:rStyle w:val="normaltextrun"/>
          <w:b/>
          <w:bCs/>
          <w:sz w:val="28"/>
          <w:szCs w:val="28"/>
        </w:rPr>
        <w:t xml:space="preserve">Article 4</w:t>
      </w:r>
    </w:p>
    <w:p>
      <w:pPr>
        <w:pStyle w:val="paragraph"/>
        <w:spacing w:before="0" w:beforeAutospacing="0" w:after="160" w:afterAutospacing="0"/>
        <w:jc w:val="center"/>
        <w:textAlignment w:val="baseline"/>
        <w:rPr>
          <w:sz w:val="18"/>
          <w:szCs w:val="18"/>
        </w:rPr>
      </w:pPr>
      <w:r w:rsidRPr="43229B22">
        <w:rPr>
          <w:rStyle w:val="normaltextrun"/>
          <w:b/>
          <w:bCs/>
          <w:sz w:val="28"/>
          <w:szCs w:val="28"/>
        </w:rPr>
        <w:t xml:space="preserve">Payment of the scholarship</w:t>
      </w:r>
    </w:p>
    <w:p>
      <w:pPr>
        <w:ind w:start="709"/>
        <w:jc w:val="both"/>
        <w:rPr>
          <w:rFonts w:ascii="Times New Roman" w:hAnsi="Times New Roman" w:cs="Times New Roman"/>
        </w:rPr>
      </w:pPr>
      <w:r w:rsidRPr="43229B22">
        <w:rPr>
          <w:rFonts w:ascii="Times New Roman" w:hAnsi="Times New Roman" w:cs="Times New Roman"/>
        </w:rPr>
        <w:t xml:space="preserve">The scholarship is paid in accordance with the Scholarship Regulations after the legal validity of the decision on its award, in cashless form to the student's bank account listed in the </w:t>
      </w:r>
      <w:r w:rsidRPr="43229B22">
        <w:rPr>
          <w:rFonts w:ascii="Times New Roman" w:hAnsi="Times New Roman" w:cs="Times New Roman"/>
        </w:rPr>
        <w:t xml:space="preserve">IS </w:t>
      </w:r>
      <w:r w:rsidR="003C7D2A">
        <w:rPr>
          <w:rFonts w:ascii="Times New Roman" w:hAnsi="Times New Roman" w:cs="Times New Roman"/>
        </w:rPr>
        <w:t xml:space="preserve">SU. </w:t>
      </w:r>
      <w:r w:rsidRPr="43229B22">
        <w:rPr>
          <w:rFonts w:ascii="Times New Roman" w:hAnsi="Times New Roman" w:cs="Times New Roman"/>
        </w:rPr>
        <w:t xml:space="preserve">If the </w:t>
      </w:r>
      <w:r w:rsidRPr="43229B22">
        <w:rPr>
          <w:rFonts w:ascii="Times New Roman" w:hAnsi="Times New Roman" w:cs="Times New Roman"/>
        </w:rPr>
        <w:t xml:space="preserve">student does not have </w:t>
      </w:r>
      <w:r w:rsidRPr="43229B22">
        <w:rPr>
          <w:rFonts w:ascii="Times New Roman" w:hAnsi="Times New Roman" w:cs="Times New Roman"/>
        </w:rPr>
        <w:t xml:space="preserve">valid bank account details filled in in </w:t>
      </w:r>
      <w:r w:rsidRPr="43229B22">
        <w:rPr>
          <w:rFonts w:ascii="Times New Roman" w:hAnsi="Times New Roman" w:cs="Times New Roman"/>
        </w:rPr>
        <w:t xml:space="preserve">the IS </w:t>
      </w:r>
      <w:r w:rsidR="007A743D">
        <w:rPr>
          <w:rFonts w:ascii="Times New Roman" w:hAnsi="Times New Roman" w:cs="Times New Roman"/>
        </w:rPr>
        <w:t xml:space="preserve">SU</w:t>
      </w:r>
      <w:r w:rsidRPr="43229B22">
        <w:rPr>
          <w:rFonts w:ascii="Times New Roman" w:hAnsi="Times New Roman" w:cs="Times New Roman"/>
        </w:rPr>
        <w:t xml:space="preserve">, the scholarship will not be paid.</w:t>
      </w:r>
    </w:p>
    <w:p w:rsidRPr="008451C7" w:rsidR="003B0454" w:rsidP="003B0454" w:rsidRDefault="003B0454" w14:paraId="6F41889F" w14:textId="77777777">
      <w:pPr>
        <w:pStyle w:val="Odstavecseseznamem"/>
        <w:spacing w:line="240" w:lineRule="auto"/>
        <w:ind w:start="0"/>
        <w:jc w:val="center"/>
        <w:rPr>
          <w:rStyle w:val="normaltextrun"/>
          <w:rFonts w:ascii="Times New Roman" w:hAnsi="Times New Roman" w:eastAsia="Times New Roman" w:cs="Times New Roman"/>
          <w:color w:val="2C2C2C"/>
          <w:lang w:eastAsia="cs-CZ"/>
        </w:rPr>
      </w:pPr>
    </w:p>
    <w:p>
      <w:pPr>
        <w:spacing w:line="240" w:lineRule="auto"/>
        <w:jc w:val="center"/>
        <w:rPr>
          <w:rFonts w:ascii="Times New Roman" w:hAnsi="Times New Roman" w:cs="Times New Roman"/>
          <w:b/>
          <w:sz w:val="28"/>
        </w:rPr>
      </w:pPr>
      <w:r w:rsidRPr="008451C7">
        <w:rPr>
          <w:rFonts w:ascii="Times New Roman" w:hAnsi="Times New Roman" w:cs="Times New Roman"/>
          <w:b/>
          <w:sz w:val="28"/>
        </w:rPr>
        <w:t xml:space="preserve">Article </w:t>
      </w:r>
      <w:r w:rsidR="0053422E">
        <w:rPr>
          <w:rFonts w:ascii="Times New Roman" w:hAnsi="Times New Roman" w:cs="Times New Roman"/>
          <w:b/>
          <w:sz w:val="28"/>
        </w:rPr>
        <w:t xml:space="preserve">5</w:t>
      </w:r>
    </w:p>
    <w:p>
      <w:pPr>
        <w:spacing w:line="240" w:lineRule="auto"/>
        <w:jc w:val="center"/>
        <w:rPr>
          <w:rFonts w:ascii="Times New Roman" w:hAnsi="Times New Roman" w:cs="Times New Roman"/>
          <w:b/>
          <w:sz w:val="28"/>
        </w:rPr>
      </w:pPr>
      <w:r w:rsidRPr="008451C7">
        <w:rPr>
          <w:rFonts w:ascii="Times New Roman" w:hAnsi="Times New Roman" w:cs="Times New Roman"/>
          <w:b/>
          <w:sz w:val="28"/>
        </w:rPr>
        <w:t xml:space="preserve">Common provisions</w:t>
      </w:r>
    </w:p>
    <w:p>
      <w:pPr>
        <w:pStyle w:val="Odstavecseseznamem"/>
        <w:numPr>
          <w:ilvl w:val="0"/>
          <w:numId w:val="4"/>
        </w:numPr>
        <w:ind w:start="714" w:hanging="357"/>
        <w:contextualSpacing w:val="0"/>
        <w:jc w:val="both"/>
        <w:rPr>
          <w:rFonts w:ascii="Times New Roman" w:hAnsi="Times New Roman" w:cs="Times New Roman"/>
        </w:rPr>
      </w:pPr>
      <w:r w:rsidRPr="008451C7">
        <w:rPr>
          <w:rFonts w:ascii="Times New Roman" w:hAnsi="Times New Roman" w:cs="Times New Roman"/>
        </w:rPr>
        <w:t xml:space="preserve">Changes in the amount and withdrawal of scholarships are regulated in Article 18 of the Scholarship Regulations.</w:t>
      </w:r>
    </w:p>
    <w:p>
      <w:pPr>
        <w:pStyle w:val="Odstavecseseznamem"/>
        <w:numPr>
          <w:ilvl w:val="0"/>
          <w:numId w:val="4"/>
        </w:numPr>
        <w:contextualSpacing w:val="0"/>
        <w:jc w:val="both"/>
        <w:rPr>
          <w:rFonts w:ascii="Times New Roman" w:hAnsi="Times New Roman" w:cs="Times New Roman"/>
          <w:color w:val="333333"/>
          <w:lang w:eastAsia="cs-CZ" w:bidi="cs-CZ"/>
        </w:rPr>
      </w:pPr>
      <w:r w:rsidRPr="008451C7">
        <w:rPr>
          <w:rFonts w:ascii="Times New Roman" w:hAnsi="Times New Roman" w:cs="Times New Roman"/>
        </w:rPr>
        <w:t xml:space="preserve">Article 25 of the University Statutes, as amended, applies to the delivery of decisions on the awarding of scholarships - </w:t>
      </w:r>
      <w:r w:rsidRPr="008451C7">
        <w:rPr>
          <w:rFonts w:ascii="Times New Roman" w:hAnsi="Times New Roman" w:cs="Times New Roman"/>
        </w:rPr>
        <w:t xml:space="preserve">decisions are delivered via the </w:t>
      </w:r>
      <w:r w:rsidRPr="008451C7" w:rsidR="006E337F">
        <w:rPr>
          <w:rFonts w:ascii="Times New Roman" w:hAnsi="Times New Roman" w:cs="Times New Roman"/>
        </w:rPr>
        <w:t xml:space="preserve">IS SU</w:t>
      </w:r>
      <w:r w:rsidRPr="008451C7">
        <w:rPr>
          <w:rFonts w:ascii="Times New Roman" w:hAnsi="Times New Roman" w:cs="Times New Roman"/>
        </w:rPr>
        <w:t xml:space="preserve">.</w:t>
      </w:r>
    </w:p>
    <w:p>
      <w:pPr>
        <w:pStyle w:val="Odstavecseseznamem"/>
        <w:numPr>
          <w:ilvl w:val="0"/>
          <w:numId w:val="4"/>
        </w:numPr>
        <w:contextualSpacing w:val="0"/>
        <w:jc w:val="both"/>
        <w:rPr>
          <w:rStyle w:val="Zkladntext2"/>
          <w:rFonts w:eastAsiaTheme="minorHAnsi"/>
          <w:sz w:val="22"/>
          <w:szCs w:val="22"/>
        </w:rPr>
      </w:pPr>
      <w:r w:rsidRPr="43229B22">
        <w:rPr>
          <w:rFonts w:ascii="Times New Roman" w:hAnsi="Times New Roman" w:cs="Times New Roman"/>
        </w:rPr>
        <w:t xml:space="preserve">Administrative activities related to the registration of applications for support and the awarding of scholarships</w:t>
      </w:r>
      <w:r w:rsidRPr="43229B22" w:rsidR="009E7D77">
        <w:rPr>
          <w:rFonts w:ascii="Times New Roman" w:hAnsi="Times New Roman" w:cs="Times New Roman"/>
        </w:rPr>
        <w:t xml:space="preserve">, including their payment in the IS SU are provided by the </w:t>
      </w:r>
      <w:r w:rsidRPr="43229B22" w:rsidR="009E7D77">
        <w:rPr>
          <w:rStyle w:val="Zkladntext2"/>
          <w:rFonts w:eastAsiaTheme="minorEastAsia"/>
          <w:sz w:val="22"/>
          <w:szCs w:val="22"/>
        </w:rPr>
        <w:t xml:space="preserve">responsible employee of the </w:t>
      </w:r>
      <w:r w:rsidRPr="43229B22" w:rsidR="009E7D77">
        <w:rPr>
          <w:rStyle w:val="Zkladntext2"/>
          <w:rFonts w:eastAsiaTheme="minorEastAsia"/>
          <w:sz w:val="22"/>
          <w:szCs w:val="22"/>
        </w:rPr>
        <w:t xml:space="preserve">Department for Student and Social Affairs of the Rector's Office.</w:t>
      </w:r>
    </w:p>
    <w:p>
      <w:pPr>
        <w:pStyle w:val="Odstavecseseznamem"/>
        <w:numPr>
          <w:ilvl w:val="0"/>
          <w:numId w:val="4"/>
        </w:numPr>
        <w:jc w:val="both"/>
        <w:rPr>
          <w:rStyle w:val="Zkladntext2"/>
          <w:rFonts w:eastAsiaTheme="minorEastAsia"/>
          <w:sz w:val="22"/>
          <w:szCs w:val="22"/>
        </w:rPr>
      </w:pPr>
      <w:r w:rsidRPr="43229B22">
        <w:rPr>
          <w:rStyle w:val="Zkladntext2"/>
          <w:rFonts w:eastAsiaTheme="minorEastAsia"/>
          <w:sz w:val="22"/>
          <w:szCs w:val="22"/>
        </w:rPr>
        <w:t xml:space="preserve">If there is any doubt about the authenticity of a plain copy of the documents proving eligibility for the scholarship, the responsible officer of the Rector's Office for Student and Social Applications may require the submission of original documents.</w:t>
      </w:r>
    </w:p>
    <w:p w:rsidRPr="008451C7" w:rsidR="0075658F" w:rsidP="0075658F" w:rsidRDefault="0075658F" w14:paraId="0FD42C9E" w14:textId="77777777">
      <w:pPr>
        <w:pStyle w:val="Odstavecseseznamem"/>
        <w:tabs>
          <w:tab w:val="left" w:pos="142"/>
        </w:tabs>
        <w:spacing w:line="240" w:lineRule="auto"/>
        <w:ind w:start="0"/>
        <w:jc w:val="center"/>
        <w:rPr>
          <w:rStyle w:val="normaltextrun"/>
          <w:rFonts w:ascii="Times New Roman" w:hAnsi="Times New Roman" w:eastAsia="Times New Roman" w:cs="Times New Roman"/>
          <w:color w:val="2C2C2C"/>
          <w:lang w:eastAsia="cs-CZ"/>
        </w:rPr>
      </w:pPr>
    </w:p>
    <w:p w:rsidR="005568DD" w:rsidRDefault="005568DD" w14:paraId="04555F43" w14:textId="77777777">
      <w:pPr>
        <w:rPr>
          <w:rFonts w:ascii="Times New Roman" w:hAnsi="Times New Roman" w:cs="Times New Roman"/>
          <w:b/>
          <w:sz w:val="28"/>
        </w:rPr>
      </w:pPr>
      <w:r>
        <w:rPr>
          <w:rFonts w:ascii="Times New Roman" w:hAnsi="Times New Roman" w:cs="Times New Roman"/>
          <w:b/>
          <w:sz w:val="28"/>
        </w:rPr>
        <w:br w:type="page"/>
      </w:r>
    </w:p>
    <w:p>
      <w:pPr>
        <w:spacing w:line="240" w:lineRule="auto"/>
        <w:jc w:val="center"/>
        <w:rPr>
          <w:rFonts w:ascii="Times New Roman" w:hAnsi="Times New Roman" w:cs="Times New Roman"/>
          <w:b/>
          <w:sz w:val="28"/>
        </w:rPr>
      </w:pPr>
      <w:r w:rsidRPr="008451C7">
        <w:rPr>
          <w:rFonts w:ascii="Times New Roman" w:hAnsi="Times New Roman" w:cs="Times New Roman"/>
          <w:b/>
          <w:sz w:val="28"/>
        </w:rPr>
        <w:lastRenderedPageBreak/>
        <w:t xml:space="preserve">Article </w:t>
      </w:r>
      <w:r w:rsidR="0053422E">
        <w:rPr>
          <w:rFonts w:ascii="Times New Roman" w:hAnsi="Times New Roman" w:cs="Times New Roman"/>
          <w:b/>
          <w:sz w:val="28"/>
        </w:rPr>
        <w:t xml:space="preserve">6</w:t>
      </w:r>
    </w:p>
    <w:p>
      <w:pPr>
        <w:spacing w:line="240" w:lineRule="auto"/>
        <w:jc w:val="center"/>
        <w:rPr>
          <w:rFonts w:ascii="Times New Roman" w:hAnsi="Times New Roman" w:cs="Times New Roman"/>
          <w:b/>
          <w:sz w:val="28"/>
        </w:rPr>
      </w:pPr>
      <w:r w:rsidRPr="008451C7">
        <w:rPr>
          <w:rFonts w:ascii="Times New Roman" w:hAnsi="Times New Roman" w:cs="Times New Roman"/>
          <w:b/>
          <w:sz w:val="28"/>
        </w:rPr>
        <w:t xml:space="preserve">Final provisions</w:t>
      </w:r>
    </w:p>
    <w:p>
      <w:pPr>
        <w:spacing w:line="240" w:lineRule="auto"/>
        <w:ind w:firstLine="708"/>
        <w:jc w:val="both"/>
        <w:rPr>
          <w:rFonts w:ascii="Times New Roman" w:hAnsi="Times New Roman" w:cs="Times New Roman"/>
        </w:rPr>
      </w:pPr>
      <w:r w:rsidRPr="008451C7">
        <w:rPr>
          <w:rFonts w:ascii="Times New Roman" w:hAnsi="Times New Roman" w:cs="Times New Roman"/>
        </w:rPr>
        <w:t xml:space="preserve">This Decision shall enter into force </w:t>
      </w:r>
      <w:r w:rsidRPr="008451C7" w:rsidR="00DF32A1">
        <w:rPr>
          <w:rFonts w:ascii="Times New Roman" w:hAnsi="Times New Roman" w:cs="Times New Roman"/>
        </w:rPr>
        <w:t xml:space="preserve">and effect </w:t>
      </w:r>
      <w:r w:rsidRPr="008451C7" w:rsidR="00351138">
        <w:rPr>
          <w:rFonts w:ascii="Times New Roman" w:hAnsi="Times New Roman" w:cs="Times New Roman"/>
        </w:rPr>
        <w:t xml:space="preserve">on the date of </w:t>
      </w:r>
      <w:r w:rsidRPr="008451C7" w:rsidR="00E01AAE">
        <w:rPr>
          <w:rFonts w:ascii="Times New Roman" w:hAnsi="Times New Roman" w:cs="Times New Roman"/>
        </w:rPr>
        <w:t xml:space="preserve">its</w:t>
      </w:r>
      <w:r w:rsidRPr="008451C7" w:rsidR="005E1524">
        <w:rPr>
          <w:rFonts w:ascii="Times New Roman" w:hAnsi="Times New Roman" w:cs="Times New Roman"/>
        </w:rPr>
        <w:t xml:space="preserve"> publication</w:t>
      </w:r>
      <w:r w:rsidRPr="008451C7">
        <w:rPr>
          <w:rFonts w:ascii="Times New Roman" w:hAnsi="Times New Roman" w:cs="Times New Roman"/>
        </w:rPr>
        <w:t xml:space="preserve">. </w:t>
      </w:r>
    </w:p>
    <w:p w:rsidR="009E7D77" w:rsidP="0075585F" w:rsidRDefault="009E7D77" w14:paraId="20EDDD31" w14:textId="42A37E63">
      <w:pPr>
        <w:pStyle w:val="Odstavecseseznamem"/>
        <w:spacing w:line="240" w:lineRule="auto"/>
        <w:jc w:val="both"/>
        <w:rPr>
          <w:rFonts w:ascii="Times New Roman" w:hAnsi="Times New Roman" w:cs="Times New Roman"/>
        </w:rPr>
      </w:pPr>
    </w:p>
    <w:p w:rsidR="003C7D2A" w:rsidP="0075585F" w:rsidRDefault="003C7D2A" w14:paraId="15346745" w14:textId="166A8A9A">
      <w:pPr>
        <w:pStyle w:val="Odstavecseseznamem"/>
        <w:spacing w:line="240" w:lineRule="auto"/>
        <w:jc w:val="both"/>
        <w:rPr>
          <w:rFonts w:ascii="Times New Roman" w:hAnsi="Times New Roman" w:cs="Times New Roman"/>
        </w:rPr>
      </w:pPr>
    </w:p>
    <w:p w:rsidR="003C7D2A" w:rsidP="0075585F" w:rsidRDefault="003C7D2A" w14:paraId="1053E2D5" w14:textId="7D31B149">
      <w:pPr>
        <w:pStyle w:val="Odstavecseseznamem"/>
        <w:spacing w:line="240" w:lineRule="auto"/>
        <w:jc w:val="both"/>
        <w:rPr>
          <w:rFonts w:ascii="Times New Roman" w:hAnsi="Times New Roman" w:cs="Times New Roman"/>
        </w:rPr>
      </w:pPr>
    </w:p>
    <w:p w:rsidRPr="008451C7" w:rsidR="003C7D2A" w:rsidP="0075585F" w:rsidRDefault="003C7D2A" w14:paraId="766B284A" w14:textId="77777777">
      <w:pPr>
        <w:pStyle w:val="Odstavecseseznamem"/>
        <w:spacing w:line="240" w:lineRule="auto"/>
        <w:jc w:val="both"/>
        <w:rPr>
          <w:rFonts w:ascii="Times New Roman" w:hAnsi="Times New Roman" w:cs="Times New Roman"/>
        </w:rPr>
      </w:pPr>
    </w:p>
    <w:p>
      <w:pPr>
        <w:spacing w:after="0" w:line="240" w:lineRule="auto"/>
        <w:jc w:val="both"/>
        <w:rPr>
          <w:rFonts w:ascii="Times New Roman" w:hAnsi="Times New Roman" w:cs="Times New Roman"/>
          <w:szCs w:val="24"/>
        </w:rPr>
      </w:pPr>
      <w:r w:rsidRPr="008451C7">
        <w:rPr>
          <w:rFonts w:ascii="Times New Roman" w:hAnsi="Times New Roman" w:cs="Times New Roman"/>
          <w:szCs w:val="24"/>
        </w:rPr>
        <w:t xml:space="preserve">In Opava on </w:t>
      </w:r>
      <w:r w:rsidR="00B24540">
        <w:rPr>
          <w:rFonts w:ascii="Times New Roman" w:hAnsi="Times New Roman" w:cs="Times New Roman"/>
          <w:szCs w:val="24"/>
        </w:rPr>
        <w:t xml:space="preserve">29 May 2024</w:t>
      </w:r>
    </w:p>
    <w:p w:rsidR="003C7D2A" w:rsidP="0075585F" w:rsidRDefault="003C7D2A" w14:paraId="73F92B57" w14:textId="3900A7FC">
      <w:pPr>
        <w:spacing w:after="0" w:line="240" w:lineRule="auto"/>
        <w:jc w:val="both"/>
        <w:rPr>
          <w:szCs w:val="24"/>
        </w:rPr>
      </w:pPr>
    </w:p>
    <w:p w:rsidRPr="008451C7" w:rsidR="003C7D2A" w:rsidP="0075585F" w:rsidRDefault="003C7D2A" w14:paraId="6939404B" w14:textId="77777777">
      <w:pPr>
        <w:spacing w:after="0" w:line="240" w:lineRule="auto"/>
        <w:jc w:val="both"/>
        <w:rPr>
          <w:rFonts w:ascii="Times New Roman" w:hAnsi="Times New Roman" w:cs="Times New Roman"/>
          <w:szCs w:val="24"/>
        </w:rPr>
      </w:pPr>
    </w:p>
    <w:tbl>
      <w:tblPr>
        <w:tblStyle w:val="Mkatabulky"/>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4531"/>
        <w:gridCol w:w="4531"/>
      </w:tblGrid>
      <w:tr w:rsidRPr="008451C7" w:rsidR="00E27815" w:rsidTr="43229B22" w14:paraId="7C74F460" w14:textId="77777777">
        <w:tc>
          <w:tcPr>
            <w:tcW w:w="4531" w:type="dxa"/>
          </w:tcPr>
          <w:p w:rsidRPr="008451C7" w:rsidR="00E27815" w:rsidP="43229B22" w:rsidRDefault="00E27815" w14:paraId="7C74F45E" w14:textId="77777777">
            <w:pPr>
              <w:tabs>
                <w:tab w:val="left" w:pos="6096"/>
                <w:tab w:val="left" w:pos="6804"/>
                <w:tab w:val="left" w:leader="dot" w:pos="9070"/>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rPr>
                <w:rFonts w:ascii="Times New Roman" w:hAnsi="Times New Roman" w:cs="Times New Roman"/>
              </w:rPr>
            </w:pPr>
          </w:p>
        </w:tc>
        <w:tc>
          <w:tcPr>
            <w:tcW w:w="4531" w:type="dxa"/>
          </w:tcPr>
          <w:p>
            <w:pPr>
              <w:tabs>
                <w:tab w:val="left" w:pos="6096"/>
                <w:tab w:val="left" w:pos="6804"/>
                <w:tab w:val="left" w:leader="dot" w:pos="9070"/>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jc w:val="center"/>
              <w:rPr>
                <w:rFonts w:ascii="Times New Roman" w:hAnsi="Times New Roman" w:cs="Times New Roman"/>
              </w:rPr>
            </w:pPr>
            <w:r w:rsidRPr="43229B22" w:rsidR="1FA11064">
              <w:rPr>
                <w:rFonts w:ascii="Times New Roman" w:hAnsi="Times New Roman" w:cs="Times New Roman"/>
              </w:rPr>
              <w:t xml:space="preserve">doc. </w:t>
            </w:r>
            <w:r w:rsidRPr="43229B22" w:rsidR="005E1524">
              <w:rPr>
                <w:rFonts w:ascii="Times New Roman" w:hAnsi="Times New Roman" w:cs="Times New Roman"/>
              </w:rPr>
              <w:t xml:space="preserve">Mgr</w:t>
            </w:r>
            <w:r w:rsidRPr="43229B22" w:rsidR="1FA11064">
              <w:rPr>
                <w:rFonts w:ascii="Times New Roman" w:hAnsi="Times New Roman" w:cs="Times New Roman"/>
              </w:rPr>
              <w:t xml:space="preserve">. </w:t>
            </w:r>
            <w:r w:rsidRPr="43229B22" w:rsidR="005E1524">
              <w:rPr>
                <w:rFonts w:ascii="Times New Roman" w:hAnsi="Times New Roman" w:cs="Times New Roman"/>
              </w:rPr>
              <w:t xml:space="preserve">Tomáš Gongol</w:t>
            </w:r>
            <w:r w:rsidRPr="43229B22" w:rsidR="1FA11064">
              <w:rPr>
                <w:rFonts w:ascii="Times New Roman" w:hAnsi="Times New Roman" w:cs="Times New Roman"/>
              </w:rPr>
              <w:t xml:space="preserve">, Ph.D.</w:t>
            </w:r>
          </w:p>
        </w:tc>
      </w:tr>
      <w:tr w:rsidRPr="008451C7" w:rsidR="00E27815" w:rsidTr="43229B22" w14:paraId="7C74F463" w14:textId="77777777">
        <w:tc>
          <w:tcPr>
            <w:tcW w:w="4531" w:type="dxa"/>
          </w:tcPr>
          <w:p w:rsidRPr="008451C7" w:rsidR="00E27815" w:rsidP="43229B22" w:rsidRDefault="00E27815" w14:paraId="7C74F461" w14:textId="77777777">
            <w:pPr>
              <w:tabs>
                <w:tab w:val="left" w:pos="6096"/>
                <w:tab w:val="left" w:pos="6804"/>
                <w:tab w:val="left" w:leader="dot" w:pos="9070"/>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rPr>
                <w:rFonts w:ascii="Times New Roman" w:hAnsi="Times New Roman" w:cs="Times New Roman"/>
              </w:rPr>
            </w:pPr>
          </w:p>
        </w:tc>
        <w:tc>
          <w:tcPr>
            <w:tcW w:w="4531" w:type="dxa"/>
          </w:tcPr>
          <w:p>
            <w:pPr>
              <w:tabs>
                <w:tab w:val="left" w:pos="6096"/>
                <w:tab w:val="left" w:pos="6804"/>
                <w:tab w:val="left" w:leader="dot" w:pos="9070"/>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jc w:val="center"/>
              <w:rPr>
                <w:rFonts w:ascii="Times New Roman" w:hAnsi="Times New Roman" w:cs="Times New Roman"/>
              </w:rPr>
            </w:pPr>
            <w:r w:rsidRPr="43229B22">
              <w:rPr>
                <w:rFonts w:ascii="Times New Roman" w:hAnsi="Times New Roman" w:cs="Times New Roman"/>
              </w:rPr>
              <w:t xml:space="preserve">Rector</w:t>
            </w:r>
          </w:p>
        </w:tc>
      </w:tr>
    </w:tbl>
    <w:p w:rsidRPr="008451C7" w:rsidR="00A3621B" w:rsidP="43229B22" w:rsidRDefault="00A3621B" w14:paraId="7C74F4C3" w14:textId="74C7C060">
      <w:pPr>
        <w:spacing w:after="0" w:line="240" w:lineRule="auto"/>
        <w:rPr>
          <w:rFonts w:ascii="Times New Roman" w:hAnsi="Times New Roman" w:cs="Times New Roman"/>
        </w:rPr>
      </w:pPr>
      <w:r w:rsidRPr="43229B22">
        <w:rPr>
          <w:rFonts w:ascii="Times New Roman" w:hAnsi="Times New Roman" w:cs="Times New Roman"/>
        </w:rPr>
        <w:br w:type="page"/>
      </w:r>
    </w:p>
    <w:p w:rsidRPr="008451C7" w:rsidR="00F67240" w:rsidP="0075585F" w:rsidRDefault="00F67240" w14:paraId="1A79FED0" w14:textId="77777777">
      <w:pPr>
        <w:tabs>
          <w:tab w:val="left" w:pos="6096"/>
          <w:tab w:val="left" w:pos="6804"/>
          <w:tab w:val="left" w:leader="dot" w:pos="9070"/>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spacing w:line="240" w:lineRule="auto"/>
        <w:rPr>
          <w:rFonts w:ascii="Times New Roman" w:hAnsi="Times New Roman" w:cs="Times New Roman"/>
          <w:szCs w:val="24"/>
        </w:rPr>
      </w:pPr>
    </w:p>
    <w:p w:rsidRPr="008451C7" w:rsidR="00F67240" w:rsidP="0075585F" w:rsidRDefault="00F67240" w14:paraId="7C74F4C4" w14:textId="77777777">
      <w:pPr>
        <w:tabs>
          <w:tab w:val="left" w:pos="6096"/>
          <w:tab w:val="left" w:pos="6804"/>
          <w:tab w:val="left" w:leader="dot" w:pos="9070"/>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spacing w:line="240" w:lineRule="auto"/>
        <w:rPr>
          <w:rFonts w:ascii="Times New Roman" w:hAnsi="Times New Roman" w:cs="Times New Roman"/>
          <w:szCs w:val="24"/>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2122"/>
        <w:gridCol w:w="4961"/>
      </w:tblGrid>
      <w:tr w:rsidRPr="008451C7" w:rsidR="00E01AAE" w:rsidTr="43229B22" w14:paraId="1CA4B424" w14:textId="77777777">
        <w:trPr>
          <w:trHeight w:val="397"/>
          <w:jc w:val="center"/>
        </w:trPr>
        <w:tc>
          <w:tcPr>
            <w:tcW w:w="212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hAnsi="Times New Roman" w:cs="Times New Roman"/>
              </w:rPr>
            </w:pPr>
            <w:r w:rsidRPr="43229B22">
              <w:rPr>
                <w:rFonts w:ascii="Times New Roman" w:hAnsi="Times New Roman" w:cs="Times New Roman"/>
              </w:rPr>
              <w:t xml:space="preserve">Part of the university:</w:t>
            </w:r>
          </w:p>
        </w:tc>
        <w:tc>
          <w:tcPr>
            <w:tcW w:w="4961"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hAnsi="Times New Roman" w:cs="Times New Roman"/>
              </w:rPr>
            </w:pPr>
            <w:r w:rsidRPr="43229B22">
              <w:rPr>
                <w:rFonts w:ascii="Times New Roman" w:hAnsi="Times New Roman" w:cs="Times New Roman"/>
              </w:rPr>
              <w:t xml:space="preserve">Rector's Office</w:t>
            </w:r>
          </w:p>
        </w:tc>
      </w:tr>
      <w:tr w:rsidRPr="008451C7" w:rsidR="00E01AAE" w:rsidTr="43229B22" w14:paraId="61652ADF" w14:textId="77777777">
        <w:trPr>
          <w:trHeight w:val="397"/>
          <w:jc w:val="center"/>
        </w:trPr>
        <w:tc>
          <w:tcPr>
            <w:tcW w:w="212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hAnsi="Times New Roman" w:cs="Times New Roman"/>
              </w:rPr>
            </w:pPr>
            <w:r w:rsidRPr="43229B22">
              <w:rPr>
                <w:rFonts w:ascii="Times New Roman" w:hAnsi="Times New Roman" w:cs="Times New Roman"/>
              </w:rPr>
              <w:t xml:space="preserve">Designation:</w:t>
            </w:r>
          </w:p>
        </w:tc>
        <w:sdt>
          <w:sdtPr>
            <w:rPr>
              <w:rFonts w:ascii="Times New Roman" w:hAnsi="Times New Roman" w:cs="Times New Roman"/>
              <w:b/>
              <w:bCs/>
            </w:rPr>
            <w:alias w:val="Druh"/>
            <w:tag w:val="Druh"/>
            <w:id w:val="686794912"/>
            <w:placeholder>
              <w:docPart w:val="E4324CCCC18641A3A1469EDB2501E939"/>
            </w:placeholder>
            <w:dropDownList>
              <w:listItem w:value="Zvolte položku."/>
              <w:listItem w:displayText="Směrnice rektora" w:value="Směrnice rektora"/>
              <w:listItem w:displayText="Rozhodnutí rektora" w:value="Rozhodnutí rektora"/>
              <w:listItem w:displayText="Metodický pokyn rektora" w:value="Metodický pokyn rektora"/>
              <w:listItem w:displayText="Metodický pokyn kvestora" w:value="Metodický pokyn kvestora"/>
              <w:listItem w:displayText="Řád" w:value="Řád"/>
            </w:dropDownList>
          </w:sdtPr>
          <w:sdtEndPr/>
          <w:sdtContent>
            <w:tc>
              <w:tcPr>
                <w:tcW w:w="4961"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hAnsi="Times New Roman" w:cs="Times New Roman"/>
                    <w:b/>
                    <w:bCs/>
                  </w:rPr>
                </w:pPr>
                <w:r w:rsidRPr="43229B22">
                  <w:rPr>
                    <w:rFonts w:ascii="Times New Roman" w:hAnsi="Times New Roman" w:cs="Times New Roman"/>
                    <w:b/>
                    <w:bCs/>
                  </w:rPr>
                  <w:t xml:space="preserve">Rector's decision</w:t>
                </w:r>
              </w:p>
            </w:tc>
          </w:sdtContent>
        </w:sdt>
      </w:tr>
      <w:tr w:rsidRPr="008451C7" w:rsidR="00E01AAE" w:rsidTr="43229B22" w14:paraId="6DED18F2" w14:textId="77777777">
        <w:trPr>
          <w:trHeight w:val="397"/>
          <w:jc w:val="center"/>
        </w:trPr>
        <w:tc>
          <w:tcPr>
            <w:tcW w:w="212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hAnsi="Times New Roman" w:cs="Times New Roman"/>
              </w:rPr>
            </w:pPr>
            <w:r w:rsidRPr="43229B22">
              <w:rPr>
                <w:rFonts w:ascii="Times New Roman" w:hAnsi="Times New Roman" w:cs="Times New Roman"/>
              </w:rPr>
              <w:t xml:space="preserve">Number:</w:t>
            </w:r>
          </w:p>
        </w:tc>
        <w:tc>
          <w:tcPr>
            <w:tcW w:w="4961"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hAnsi="Times New Roman" w:cs="Times New Roman"/>
                <w:b/>
                <w:bCs/>
              </w:rPr>
            </w:pPr>
            <w:r>
              <w:rPr>
                <w:rFonts w:ascii="Times New Roman" w:hAnsi="Times New Roman" w:cs="Times New Roman"/>
                <w:b/>
                <w:bCs/>
              </w:rPr>
              <w:t xml:space="preserve">9</w:t>
            </w:r>
            <w:bookmarkStart w:name="_GoBack" w:id="0"/>
            <w:bookmarkEnd w:id="0"/>
            <w:r w:rsidRPr="43229B22" w:rsidR="4147A9AC">
              <w:rPr>
                <w:rFonts w:ascii="Times New Roman" w:hAnsi="Times New Roman" w:cs="Times New Roman"/>
                <w:b/>
                <w:bCs/>
              </w:rPr>
              <w:t xml:space="preserve"> /2024</w:t>
            </w:r>
          </w:p>
        </w:tc>
      </w:tr>
      <w:tr w:rsidRPr="008451C7" w:rsidR="00E01AAE" w:rsidTr="43229B22" w14:paraId="126546D5" w14:textId="77777777">
        <w:trPr>
          <w:trHeight w:val="397"/>
          <w:jc w:val="center"/>
        </w:trPr>
        <w:tc>
          <w:tcPr>
            <w:tcW w:w="212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hAnsi="Times New Roman" w:cs="Times New Roman"/>
              </w:rPr>
            </w:pPr>
            <w:r w:rsidRPr="43229B22">
              <w:rPr>
                <w:rFonts w:ascii="Times New Roman" w:hAnsi="Times New Roman" w:cs="Times New Roman"/>
              </w:rPr>
              <w:t xml:space="preserve">Name of the standard:</w:t>
            </w:r>
          </w:p>
        </w:tc>
        <w:tc>
          <w:tcPr>
            <w:tcW w:w="4961"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hAnsi="Times New Roman" w:cs="Times New Roman"/>
                <w:b/>
                <w:bCs/>
              </w:rPr>
            </w:pPr>
            <w:r w:rsidRPr="43229B22">
              <w:rPr>
                <w:rFonts w:ascii="Times New Roman" w:hAnsi="Times New Roman" w:cs="Times New Roman"/>
                <w:b/>
                <w:bCs/>
              </w:rPr>
              <w:t xml:space="preserve">Announcement of the Rector's Scholarship Programme </w:t>
            </w:r>
            <w:r w:rsidRPr="43229B22" w:rsidR="54D67389">
              <w:rPr>
                <w:rFonts w:ascii="Times New Roman" w:hAnsi="Times New Roman" w:cs="Times New Roman"/>
                <w:b/>
                <w:bCs/>
              </w:rPr>
              <w:t xml:space="preserve">for the academic year 2024/2025 </w:t>
            </w:r>
            <w:r w:rsidRPr="43229B22" w:rsidR="008451C7">
              <w:rPr>
                <w:rFonts w:ascii="Times New Roman" w:hAnsi="Times New Roman" w:cs="Times New Roman"/>
                <w:b/>
                <w:bCs/>
              </w:rPr>
              <w:t xml:space="preserve">to support talented students at the Silesian University in Opava</w:t>
            </w:r>
          </w:p>
        </w:tc>
      </w:tr>
      <w:tr w:rsidRPr="008451C7" w:rsidR="00E01AAE" w:rsidTr="43229B22" w14:paraId="60AA3A2C" w14:textId="77777777">
        <w:trPr>
          <w:trHeight w:val="397"/>
          <w:jc w:val="center"/>
        </w:trPr>
        <w:tc>
          <w:tcPr>
            <w:tcW w:w="212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hAnsi="Times New Roman" w:cs="Times New Roman"/>
              </w:rPr>
            </w:pPr>
            <w:r w:rsidRPr="43229B22">
              <w:rPr>
                <w:rFonts w:ascii="Times New Roman" w:hAnsi="Times New Roman" w:cs="Times New Roman"/>
              </w:rPr>
              <w:t xml:space="preserve">Approves:</w:t>
            </w:r>
          </w:p>
        </w:tc>
        <w:tc>
          <w:tcPr>
            <w:tcW w:w="4961"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hAnsi="Times New Roman" w:cs="Times New Roman"/>
              </w:rPr>
            </w:pPr>
            <w:r w:rsidRPr="43229B22">
              <w:rPr>
                <w:rFonts w:ascii="Times New Roman" w:hAnsi="Times New Roman" w:cs="Times New Roman"/>
              </w:rPr>
              <w:t xml:space="preserve">doc. Mgr. Tomáš Gongol, Ph.D.</w:t>
            </w:r>
          </w:p>
        </w:tc>
      </w:tr>
      <w:tr w:rsidRPr="008451C7" w:rsidR="00E01AAE" w:rsidTr="00B24540" w14:paraId="50096F4D" w14:textId="77777777">
        <w:trPr>
          <w:trHeight w:val="534"/>
          <w:jc w:val="center"/>
        </w:trPr>
        <w:tc>
          <w:tcPr>
            <w:tcW w:w="212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hAnsi="Times New Roman" w:cs="Times New Roman"/>
              </w:rPr>
            </w:pPr>
            <w:r w:rsidRPr="43229B22">
              <w:rPr>
                <w:rFonts w:ascii="Times New Roman" w:hAnsi="Times New Roman" w:cs="Times New Roman"/>
              </w:rPr>
              <w:t xml:space="preserve">Derogation:</w:t>
            </w:r>
          </w:p>
        </w:tc>
        <w:tc>
          <w:tcPr>
            <w:tcW w:w="4961" w:type="dxa"/>
            <w:tcBorders>
              <w:top w:val="single" w:color="auto" w:sz="4" w:space="0"/>
              <w:left w:val="single" w:color="auto" w:sz="4" w:space="0"/>
              <w:bottom w:val="single" w:color="auto" w:sz="4" w:space="0"/>
              <w:right w:val="single" w:color="auto" w:sz="4" w:space="0"/>
            </w:tcBorders>
            <w:vAlign w:val="center"/>
          </w:tcPr>
          <w:p w:rsidRPr="008451C7" w:rsidR="00E01AAE" w:rsidP="43229B22" w:rsidRDefault="00E01AAE" w14:paraId="301C7D8E" w14:textId="78AAF7EA">
            <w:pPr>
              <w:spacing w:line="240" w:lineRule="auto"/>
              <w:rPr>
                <w:rFonts w:ascii="Times New Roman" w:hAnsi="Times New Roman" w:cs="Times New Roman"/>
              </w:rPr>
            </w:pPr>
          </w:p>
        </w:tc>
      </w:tr>
      <w:tr w:rsidRPr="008451C7" w:rsidR="00E01AAE" w:rsidTr="43229B22" w14:paraId="646FAE53" w14:textId="77777777">
        <w:trPr>
          <w:trHeight w:val="397"/>
          <w:jc w:val="center"/>
        </w:trPr>
        <w:tc>
          <w:tcPr>
            <w:tcW w:w="212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hAnsi="Times New Roman" w:cs="Times New Roman"/>
              </w:rPr>
            </w:pPr>
            <w:r w:rsidRPr="43229B22">
              <w:rPr>
                <w:rFonts w:ascii="Times New Roman" w:hAnsi="Times New Roman" w:cs="Times New Roman"/>
              </w:rPr>
              <w:t xml:space="preserve">Validity from:</w:t>
            </w:r>
          </w:p>
        </w:tc>
        <w:tc>
          <w:tcPr>
            <w:tcW w:w="4961"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hAnsi="Times New Roman" w:cs="Times New Roman"/>
              </w:rPr>
            </w:pPr>
            <w:r w:rsidRPr="43229B22">
              <w:rPr>
                <w:rFonts w:ascii="Times New Roman" w:hAnsi="Times New Roman" w:cs="Times New Roman"/>
              </w:rPr>
              <w:t xml:space="preserve">on the date of announcement (publication)</w:t>
            </w:r>
          </w:p>
        </w:tc>
      </w:tr>
      <w:tr w:rsidRPr="008451C7" w:rsidR="00E01AAE" w:rsidTr="43229B22" w14:paraId="788364F9" w14:textId="77777777">
        <w:trPr>
          <w:trHeight w:val="397"/>
          <w:jc w:val="center"/>
        </w:trPr>
        <w:tc>
          <w:tcPr>
            <w:tcW w:w="212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hAnsi="Times New Roman" w:cs="Times New Roman"/>
              </w:rPr>
            </w:pPr>
            <w:r w:rsidRPr="43229B22">
              <w:rPr>
                <w:rFonts w:ascii="Times New Roman" w:hAnsi="Times New Roman" w:cs="Times New Roman"/>
              </w:rPr>
              <w:t xml:space="preserve">Effectiveness from:</w:t>
            </w:r>
          </w:p>
        </w:tc>
        <w:tc>
          <w:tcPr>
            <w:tcW w:w="4961"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hAnsi="Times New Roman" w:cs="Times New Roman"/>
              </w:rPr>
            </w:pPr>
            <w:r w:rsidRPr="43229B22">
              <w:rPr>
                <w:rFonts w:ascii="Times New Roman" w:hAnsi="Times New Roman" w:cs="Times New Roman"/>
              </w:rPr>
              <w:t xml:space="preserve">on the date of announcement (publication)</w:t>
            </w:r>
          </w:p>
        </w:tc>
      </w:tr>
      <w:tr w:rsidRPr="008451C7" w:rsidR="00E01AAE" w:rsidTr="43229B22" w14:paraId="419D3F8B" w14:textId="77777777">
        <w:trPr>
          <w:trHeight w:val="397"/>
          <w:jc w:val="center"/>
        </w:trPr>
        <w:tc>
          <w:tcPr>
            <w:tcW w:w="212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hAnsi="Times New Roman" w:cs="Times New Roman"/>
              </w:rPr>
            </w:pPr>
            <w:r w:rsidRPr="43229B22">
              <w:rPr>
                <w:rFonts w:ascii="Times New Roman" w:hAnsi="Times New Roman" w:cs="Times New Roman"/>
              </w:rPr>
              <w:t xml:space="preserve">Release Date:</w:t>
            </w:r>
          </w:p>
        </w:tc>
        <w:tc>
          <w:tcPr>
            <w:tcW w:w="4961"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hAnsi="Times New Roman" w:cs="Times New Roman"/>
              </w:rPr>
            </w:pPr>
            <w:r>
              <w:rPr>
                <w:rFonts w:ascii="Times New Roman" w:hAnsi="Times New Roman" w:cs="Times New Roman"/>
              </w:rPr>
              <w:t xml:space="preserve">29.05.2024</w:t>
            </w:r>
          </w:p>
        </w:tc>
      </w:tr>
      <w:tr w:rsidRPr="008451C7" w:rsidR="00E01AAE" w:rsidTr="43229B22" w14:paraId="3C2D048C" w14:textId="77777777">
        <w:trPr>
          <w:trHeight w:val="397"/>
          <w:jc w:val="center"/>
        </w:trPr>
        <w:tc>
          <w:tcPr>
            <w:tcW w:w="212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hAnsi="Times New Roman" w:cs="Times New Roman"/>
              </w:rPr>
            </w:pPr>
            <w:r w:rsidRPr="43229B22">
              <w:rPr>
                <w:rFonts w:ascii="Times New Roman" w:hAnsi="Times New Roman" w:cs="Times New Roman"/>
              </w:rPr>
              <w:t xml:space="preserve">Published by:</w:t>
            </w:r>
          </w:p>
        </w:tc>
        <w:tc>
          <w:tcPr>
            <w:tcW w:w="4961"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hAnsi="Times New Roman" w:cs="Times New Roman"/>
              </w:rPr>
            </w:pPr>
            <w:sdt>
              <w:sdtPr>
                <w:rPr>
                  <w:rFonts w:ascii="Times New Roman" w:hAnsi="Times New Roman" w:cs="Times New Roman"/>
                </w:rPr>
                <w:alias w:val="Schvaluje"/>
                <w:tag w:val="Schvaluje"/>
                <w:id w:val="-229375800"/>
                <w:placeholder>
                  <w:docPart w:val="41FCD7CDE5D34DC286409CA8B60CE411"/>
                </w:placeholder>
                <w:dropDownList>
                  <w:listItem w:value="Zvolte položku."/>
                  <w:listItem w:displayText="rektor" w:value="rektor"/>
                  <w:listItem w:displayText="kvestor" w:value="kvestor"/>
                </w:dropDownList>
              </w:sdtPr>
              <w:sdtEndPr/>
              <w:sdtContent>
                <w:r w:rsidRPr="43229B22" w:rsidR="00E01AAE">
                  <w:rPr>
                    <w:rFonts w:ascii="Times New Roman" w:hAnsi="Times New Roman" w:cs="Times New Roman"/>
                  </w:rPr>
                  <w:t xml:space="preserve">Rector</w:t>
                </w:r>
              </w:sdtContent>
            </w:sdt>
          </w:p>
        </w:tc>
      </w:tr>
      <w:tr w:rsidRPr="008451C7" w:rsidR="00E01AAE" w:rsidTr="43229B22" w14:paraId="66B08D23" w14:textId="77777777">
        <w:trPr>
          <w:trHeight w:val="397"/>
          <w:jc w:val="center"/>
        </w:trPr>
        <w:tc>
          <w:tcPr>
            <w:tcW w:w="212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hAnsi="Times New Roman" w:cs="Times New Roman"/>
              </w:rPr>
            </w:pPr>
            <w:r w:rsidRPr="43229B22">
              <w:rPr>
                <w:rFonts w:ascii="Times New Roman" w:hAnsi="Times New Roman" w:cs="Times New Roman"/>
              </w:rPr>
              <w:t xml:space="preserve">Elaborated by:</w:t>
            </w:r>
          </w:p>
        </w:tc>
        <w:tc>
          <w:tcPr>
            <w:tcW w:w="4961"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hAnsi="Times New Roman" w:cs="Times New Roman"/>
              </w:rPr>
            </w:pPr>
            <w:r w:rsidRPr="43229B22">
              <w:rPr>
                <w:rFonts w:ascii="Times New Roman" w:hAnsi="Times New Roman" w:cs="Times New Roman"/>
              </w:rPr>
              <w:t xml:space="preserve">Ing. Hana Šimečková</w:t>
            </w:r>
          </w:p>
        </w:tc>
      </w:tr>
      <w:tr w:rsidRPr="008451C7" w:rsidR="00E01AAE" w:rsidTr="43229B22" w14:paraId="67F14602" w14:textId="77777777">
        <w:trPr>
          <w:trHeight w:val="397"/>
          <w:jc w:val="center"/>
        </w:trPr>
        <w:tc>
          <w:tcPr>
            <w:tcW w:w="212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hAnsi="Times New Roman" w:cs="Times New Roman"/>
              </w:rPr>
            </w:pPr>
            <w:r w:rsidRPr="43229B22">
              <w:rPr>
                <w:rFonts w:ascii="Times New Roman" w:hAnsi="Times New Roman" w:cs="Times New Roman"/>
              </w:rPr>
              <w:t xml:space="preserve">He collaborated:</w:t>
            </w:r>
          </w:p>
        </w:tc>
        <w:tc>
          <w:tcPr>
            <w:tcW w:w="4961"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hAnsi="Times New Roman" w:cs="Times New Roman"/>
              </w:rPr>
            </w:pPr>
            <w:r w:rsidRPr="43229B22">
              <w:rPr>
                <w:rFonts w:ascii="Times New Roman" w:hAnsi="Times New Roman" w:cs="Times New Roman"/>
              </w:rPr>
              <w:t xml:space="preserve">doc. PhDr. Michaela Weiss, Ph.D.</w:t>
            </w:r>
          </w:p>
        </w:tc>
      </w:tr>
      <w:tr w:rsidRPr="008451C7" w:rsidR="00E01AAE" w:rsidTr="43229B22" w14:paraId="336647CF" w14:textId="77777777">
        <w:trPr>
          <w:trHeight w:val="397"/>
          <w:jc w:val="center"/>
        </w:trPr>
        <w:tc>
          <w:tcPr>
            <w:tcW w:w="212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hAnsi="Times New Roman" w:cs="Times New Roman"/>
              </w:rPr>
            </w:pPr>
            <w:r w:rsidRPr="43229B22">
              <w:rPr>
                <w:rFonts w:ascii="Times New Roman" w:hAnsi="Times New Roman" w:cs="Times New Roman"/>
              </w:rPr>
              <w:t xml:space="preserve">Number of pages:</w:t>
            </w:r>
          </w:p>
        </w:tc>
        <w:tc>
          <w:tcPr>
            <w:tcW w:w="4961"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hAnsi="Times New Roman" w:cs="Times New Roman"/>
              </w:rPr>
            </w:pPr>
            <w:r w:rsidRPr="43229B22">
              <w:rPr>
                <w:rFonts w:ascii="Times New Roman" w:hAnsi="Times New Roman" w:cs="Times New Roman"/>
              </w:rPr>
              <w:t xml:space="preserve">6</w:t>
            </w:r>
          </w:p>
        </w:tc>
      </w:tr>
      <w:tr w:rsidRPr="008451C7" w:rsidR="00E01AAE" w:rsidTr="43229B22" w14:paraId="2C84EC12" w14:textId="77777777">
        <w:trPr>
          <w:trHeight w:val="397"/>
          <w:jc w:val="center"/>
        </w:trPr>
        <w:tc>
          <w:tcPr>
            <w:tcW w:w="212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hAnsi="Times New Roman" w:cs="Times New Roman"/>
              </w:rPr>
            </w:pPr>
            <w:r w:rsidRPr="43229B22">
              <w:rPr>
                <w:rFonts w:ascii="Times New Roman" w:hAnsi="Times New Roman" w:cs="Times New Roman"/>
              </w:rPr>
              <w:t xml:space="preserve">Number of attachments:</w:t>
            </w:r>
          </w:p>
        </w:tc>
        <w:tc>
          <w:tcPr>
            <w:tcW w:w="4961"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hAnsi="Times New Roman" w:cs="Times New Roman"/>
              </w:rPr>
            </w:pPr>
            <w:r w:rsidRPr="43229B22">
              <w:rPr>
                <w:rFonts w:ascii="Times New Roman" w:hAnsi="Times New Roman" w:cs="Times New Roman"/>
              </w:rPr>
              <w:t xml:space="preserve">-</w:t>
            </w:r>
          </w:p>
        </w:tc>
      </w:tr>
      <w:tr w:rsidRPr="008451C7" w:rsidR="00E01AAE" w:rsidTr="43229B22" w14:paraId="13A349B5" w14:textId="77777777">
        <w:trPr>
          <w:trHeight w:val="397"/>
          <w:jc w:val="center"/>
        </w:trPr>
        <w:tc>
          <w:tcPr>
            <w:tcW w:w="2122" w:type="dxa"/>
            <w:tcBorders>
              <w:top w:val="single" w:color="auto" w:sz="4" w:space="0"/>
              <w:left w:val="single" w:color="auto" w:sz="4" w:space="0"/>
              <w:bottom w:val="single" w:color="auto" w:sz="4" w:space="0"/>
              <w:right w:val="single" w:color="auto" w:sz="4" w:space="0"/>
            </w:tcBorders>
            <w:vAlign w:val="center"/>
            <w:hideMark/>
          </w:tcPr>
          <w:p>
            <w:pPr>
              <w:spacing w:line="240" w:lineRule="auto"/>
              <w:rPr>
                <w:rFonts w:ascii="Times New Roman" w:hAnsi="Times New Roman" w:cs="Times New Roman"/>
              </w:rPr>
            </w:pPr>
            <w:r w:rsidRPr="43229B22">
              <w:rPr>
                <w:rFonts w:ascii="Times New Roman" w:hAnsi="Times New Roman" w:cs="Times New Roman"/>
              </w:rPr>
              <w:t xml:space="preserve">Method of publication</w:t>
            </w:r>
          </w:p>
        </w:tc>
        <w:sdt>
          <w:sdtPr>
            <w:rPr>
              <w:rFonts w:ascii="Times New Roman" w:hAnsi="Times New Roman" w:cs="Times New Roman"/>
            </w:rPr>
            <w:alias w:val="Zveřejnění"/>
            <w:tag w:val="Zveřejnění"/>
            <w:id w:val="-1204784471"/>
            <w:placeholder>
              <w:docPart w:val="6A29AEE7F2DD41DB8B732A4D629FECA1"/>
            </w:placeholder>
            <w:dropDownList>
              <w:listItem w:value="Zvolte položku."/>
              <w:listItem w:displayText="interní (intranet)" w:value="interní (intranet)"/>
              <w:listItem w:displayText="veřejné (web)" w:value="veřejné (web)"/>
            </w:dropDownList>
          </w:sdtPr>
          <w:sdtEndPr/>
          <w:sdtContent>
            <w:tc>
              <w:tcPr>
                <w:tcW w:w="4961"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hAnsi="Times New Roman" w:cs="Times New Roman"/>
                  </w:rPr>
                </w:pPr>
                <w:r w:rsidRPr="43229B22">
                  <w:rPr>
                    <w:rFonts w:ascii="Times New Roman" w:hAnsi="Times New Roman" w:cs="Times New Roman"/>
                  </w:rPr>
                  <w:t xml:space="preserve">public (web)</w:t>
                </w:r>
              </w:p>
            </w:tc>
          </w:sdtContent>
        </w:sdt>
      </w:tr>
      <w:tr w:rsidRPr="008451C7" w:rsidR="00E01AAE" w:rsidTr="43229B22" w14:paraId="3A038402" w14:textId="77777777">
        <w:trPr>
          <w:trHeight w:val="397"/>
          <w:jc w:val="center"/>
        </w:trPr>
        <w:tc>
          <w:tcPr>
            <w:tcW w:w="212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hAnsi="Times New Roman" w:cs="Times New Roman"/>
              </w:rPr>
            </w:pPr>
            <w:r w:rsidRPr="43229B22">
              <w:rPr>
                <w:rFonts w:ascii="Times New Roman" w:hAnsi="Times New Roman" w:cs="Times New Roman"/>
              </w:rPr>
              <w:t xml:space="preserve">Translation into AJ</w:t>
            </w:r>
          </w:p>
        </w:tc>
        <w:sdt>
          <w:sdtPr>
            <w:rPr>
              <w:rFonts w:ascii="Times New Roman" w:hAnsi="Times New Roman" w:cs="Times New Roman"/>
            </w:rPr>
            <w:alias w:val="AJ"/>
            <w:tag w:val="AJ"/>
            <w:id w:val="-1002126662"/>
            <w:placeholder>
              <w:docPart w:val="0CDBDD50FC8A464EBF4E8B907BFFE0A6"/>
            </w:placeholder>
            <w:dropDownList>
              <w:listItem w:value="Zvolte položku."/>
              <w:listItem w:displayText="ANO" w:value="ANO"/>
              <w:listItem w:displayText="NE" w:value="NE"/>
            </w:dropDownList>
          </w:sdtPr>
          <w:sdtEndPr/>
          <w:sdtContent>
            <w:tc>
              <w:tcPr>
                <w:tcW w:w="4961"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hAnsi="Times New Roman" w:cs="Times New Roman"/>
                  </w:rPr>
                </w:pPr>
                <w:r w:rsidRPr="43229B22">
                  <w:rPr>
                    <w:rFonts w:ascii="Times New Roman" w:hAnsi="Times New Roman" w:cs="Times New Roman"/>
                  </w:rPr>
                  <w:t xml:space="preserve">YES</w:t>
                </w:r>
              </w:p>
            </w:tc>
          </w:sdtContent>
        </w:sdt>
      </w:tr>
      <w:tr w:rsidRPr="008451C7" w:rsidR="00E01AAE" w:rsidTr="43229B22" w14:paraId="5B96792E" w14:textId="77777777">
        <w:trPr>
          <w:trHeight w:val="397"/>
          <w:jc w:val="center"/>
        </w:trPr>
        <w:tc>
          <w:tcPr>
            <w:tcW w:w="212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hAnsi="Times New Roman" w:cs="Times New Roman"/>
              </w:rPr>
            </w:pPr>
            <w:r w:rsidRPr="43229B22">
              <w:rPr>
                <w:rFonts w:ascii="Times New Roman" w:hAnsi="Times New Roman" w:cs="Times New Roman"/>
              </w:rPr>
              <w:t xml:space="preserve">Area of adjustment</w:t>
            </w:r>
          </w:p>
        </w:tc>
        <w:tc>
          <w:tcPr>
            <w:tcW w:w="4961"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hAnsi="Times New Roman" w:cs="Times New Roman"/>
              </w:rPr>
            </w:pPr>
            <w:sdt>
              <w:sdtPr>
                <w:rPr>
                  <w:rFonts w:ascii="Times New Roman" w:hAnsi="Times New Roman" w:cs="Times New Roman"/>
                </w:rPr>
                <w:alias w:val="Oblast úpravy"/>
                <w:tag w:val="Oblast úpravy"/>
                <w:id w:val="-1004730867"/>
                <w:placeholder>
                  <w:docPart w:val="C49232953EC04D1AA9BEDA13455E019F"/>
                </w:placeholder>
                <w:dropDownList>
                  <w:listItem w:value="Zvolte položku."/>
                  <w:listItem w:displayText="obecné (pro všechny zaměstnance)" w:value="obecné (pro všechny zaměstnance)"/>
                  <w:listItem w:displayText="pracovněprávní" w:value="pracovněprávní"/>
                  <w:listItem w:displayText="studijní" w:value="studijní"/>
                  <w:listItem w:displayText="věda a zahraniční styky" w:value="věda a zahraniční styky"/>
                  <w:listItem w:displayText="projekty" w:value="projekty"/>
                  <w:listItem w:displayText="strategie, rozvoj, marketing" w:value="strategie, rozvoj, marketing"/>
                  <w:listItem w:displayText="ekonomická" w:value="ekonomická"/>
                  <w:listItem w:displayText="právní a VZ" w:value="právní a VZ"/>
                  <w:listItem w:displayText="investice" w:value="investice"/>
                  <w:listItem w:displayText="provoz" w:value="provoz"/>
                </w:dropDownList>
              </w:sdtPr>
              <w:sdtEndPr/>
              <w:sdtContent>
                <w:r w:rsidRPr="43229B22" w:rsidR="00E01AAE">
                  <w:rPr>
                    <w:rFonts w:ascii="Times New Roman" w:hAnsi="Times New Roman" w:cs="Times New Roman"/>
                  </w:rPr>
                  <w:t xml:space="preserve">Study</w:t>
                </w:r>
              </w:sdtContent>
            </w:sdt>
          </w:p>
        </w:tc>
      </w:tr>
      <w:tr w:rsidRPr="008451C7" w:rsidR="00E01AAE" w:rsidTr="43229B22" w14:paraId="4F21CBCD" w14:textId="77777777">
        <w:trPr>
          <w:trHeight w:val="397"/>
          <w:jc w:val="center"/>
        </w:trPr>
        <w:tc>
          <w:tcPr>
            <w:tcW w:w="212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hAnsi="Times New Roman" w:cs="Times New Roman"/>
              </w:rPr>
            </w:pPr>
            <w:r w:rsidRPr="43229B22">
              <w:rPr>
                <w:rFonts w:ascii="Times New Roman" w:hAnsi="Times New Roman" w:cs="Times New Roman"/>
              </w:rPr>
              <w:t xml:space="preserve">Adaptation minimum</w:t>
            </w:r>
          </w:p>
        </w:tc>
        <w:tc>
          <w:tcPr>
            <w:tcW w:w="4961" w:type="dxa"/>
            <w:tcBorders>
              <w:top w:val="single" w:color="auto" w:sz="4" w:space="0"/>
              <w:left w:val="single" w:color="auto" w:sz="4" w:space="0"/>
              <w:bottom w:val="single" w:color="auto" w:sz="4" w:space="0"/>
              <w:right w:val="single" w:color="auto" w:sz="4" w:space="0"/>
            </w:tcBorders>
            <w:vAlign w:val="center"/>
          </w:tcPr>
          <w:p w:rsidRPr="008451C7" w:rsidR="00E01AAE" w:rsidP="43229B22" w:rsidRDefault="00E01AAE" w14:paraId="26F63A28" w14:textId="070C8A26">
            <w:pPr>
              <w:spacing w:line="240" w:lineRule="auto"/>
              <w:rPr>
                <w:rFonts w:ascii="Times New Roman" w:hAnsi="Times New Roman" w:cs="Times New Roman"/>
              </w:rPr>
            </w:pPr>
          </w:p>
        </w:tc>
      </w:tr>
    </w:tbl>
    <w:p w:rsidRPr="008451C7" w:rsidR="00E66E95" w:rsidP="0075585F" w:rsidRDefault="00E66E95" w14:paraId="7C74F4F3" w14:textId="77777777">
      <w:pPr>
        <w:tabs>
          <w:tab w:val="left" w:pos="6096"/>
          <w:tab w:val="left" w:pos="6804"/>
          <w:tab w:val="left" w:leader="dot" w:pos="9070"/>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spacing w:line="240" w:lineRule="auto"/>
        <w:rPr>
          <w:rFonts w:ascii="Times New Roman" w:hAnsi="Times New Roman" w:cs="Times New Roman"/>
          <w:szCs w:val="24"/>
        </w:rPr>
      </w:pPr>
    </w:p>
    <w:sectPr w:rsidRPr="008451C7" w:rsidR="00E66E95" w:rsidSect="00C614B1">
      <w:footerReference w:type="default" r:id="rId13"/>
      <w:footerReference w:type="first" r:id="rId14"/>
      <w:pgSz w:w="11906" w:h="16838"/>
      <w:pgMar w:top="1417" w:right="1417" w:bottom="1417" w:left="1417" w:header="708" w:footer="708" w:gutter="0"/>
      <w:pgNumType w:start="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9EDB5CE" w16cex:dateUtc="2024-05-14T08:05:00Z"/>
  <w16cex:commentExtensible w16cex:durableId="59346AE1" w16cex:dateUtc="2024-05-16T10:44:52.674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90F" w:rsidP="0092175C" w:rsidRDefault="00E5590F" w14:paraId="67180F04" w14:textId="77777777">
      <w:pPr>
        <w:spacing w:after="0" w:line="240" w:lineRule="auto"/>
      </w:pPr>
      <w:r>
        <w:separator/>
      </w:r>
    </w:p>
  </w:endnote>
  <w:endnote w:type="continuationSeparator" w:id="0">
    <w:p w:rsidR="00E5590F" w:rsidP="0092175C" w:rsidRDefault="00E5590F" w14:paraId="5614851F" w14:textId="77777777">
      <w:pPr>
        <w:spacing w:after="0" w:line="240" w:lineRule="auto"/>
      </w:pPr>
      <w:r>
        <w:continuationSeparator/>
      </w:r>
    </w:p>
  </w:endnote>
  <w:endnote w:type="continuationNotice" w:id="1">
    <w:p w:rsidR="00E5590F" w:rsidRDefault="00E5590F" w14:paraId="01DAF86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3186463"/>
      <w:docPartObj>
        <w:docPartGallery w:val="Page Numbers (Bottom of Page)"/>
        <w:docPartUnique/>
      </w:docPartObj>
    </w:sdtPr>
    <w:sdtEndPr/>
    <w:sdtContent>
      <w:p>
        <w:pPr>
          <w:pStyle w:val="Zpat"/>
          <w:jc w:val="center"/>
        </w:pPr>
        <w:r w:rsidRPr="007B071F">
          <w:rPr>
            <w:rFonts w:ascii="Times New Roman" w:hAnsi="Times New Roman" w:cs="Times New Roman"/>
          </w:rPr>
          <w:fldChar w:fldCharType="begin"/>
        </w:r>
        <w:r w:rsidRPr="007B071F">
          <w:rPr>
            <w:rFonts w:ascii="Times New Roman" w:hAnsi="Times New Roman" w:cs="Times New Roman"/>
          </w:rPr>
          <w:instrText>PAGE   \* MERGEFORMAT</w:instrText>
        </w:r>
        <w:r w:rsidRPr="007B071F">
          <w:rPr>
            <w:rFonts w:ascii="Times New Roman" w:hAnsi="Times New Roman" w:cs="Times New Roman"/>
          </w:rPr>
          <w:fldChar w:fldCharType="separate"/>
        </w:r>
        <w:r>
          <w:rPr>
            <w:rFonts w:ascii="Times New Roman" w:hAnsi="Times New Roman" w:cs="Times New Roman"/>
            <w:noProof/>
          </w:rPr>
          <w:t xml:space="preserve">1</w:t>
        </w:r>
        <w:r w:rsidRPr="007B071F">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Bdr>
        <w:top w:val="single" w:color="auto" w:sz="4" w:space="1"/>
      </w:pBdr>
      <w:jc w:val="center"/>
      <w:rPr>
        <w:rFonts w:ascii="Times New Roman" w:hAnsi="Times New Roman" w:cs="Times New Roman"/>
        <w:sz w:val="28"/>
        <w:szCs w:val="28"/>
      </w:rPr>
    </w:pPr>
    <w:r w:rsidRPr="43229B22">
      <w:rPr>
        <w:rFonts w:ascii="Times New Roman" w:hAnsi="Times New Roman" w:cs="Times New Roman"/>
        <w:sz w:val="28"/>
        <w:szCs w:val="28"/>
      </w:rPr>
      <w:t xml:space="preserve">Published in Opava, May </w:t>
    </w:r>
    <w:r w:rsidRPr="43229B22">
      <w:rPr>
        <w:rFonts w:ascii="Times New Roman" w:hAnsi="Times New Roman" w:cs="Times New Roman"/>
        <w:sz w:val="28"/>
        <w:szCs w:val="28"/>
      </w:rPr>
      <w:t xml:space="preserve">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90F" w:rsidP="0092175C" w:rsidRDefault="00E5590F" w14:paraId="6EF7E3B2" w14:textId="77777777">
      <w:pPr>
        <w:spacing w:after="0" w:line="240" w:lineRule="auto"/>
      </w:pPr>
      <w:r>
        <w:separator/>
      </w:r>
    </w:p>
  </w:footnote>
  <w:footnote w:type="continuationSeparator" w:id="0">
    <w:p w:rsidR="00E5590F" w:rsidP="0092175C" w:rsidRDefault="00E5590F" w14:paraId="5A1BC70E" w14:textId="77777777">
      <w:pPr>
        <w:spacing w:after="0" w:line="240" w:lineRule="auto"/>
      </w:pPr>
      <w:r>
        <w:continuationSeparator/>
      </w:r>
    </w:p>
  </w:footnote>
  <w:footnote w:type="continuationNotice" w:id="1">
    <w:p w:rsidR="00E5590F" w:rsidRDefault="00E5590F" w14:paraId="645E0695"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6648D"/>
    <w:multiLevelType w:val="hybridMultilevel"/>
    <w:tmpl w:val="6A745A72"/>
    <w:lvl w:ilvl="0" w:tplc="04050011">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 w15:restartNumberingAfterBreak="0">
    <w:nsid w:val="2532317F"/>
    <w:multiLevelType w:val="multilevel"/>
    <w:tmpl w:val="7E88C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994469"/>
    <w:multiLevelType w:val="hybridMultilevel"/>
    <w:tmpl w:val="645230E8"/>
    <w:lvl w:ilvl="0" w:tplc="04050011">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46713A6"/>
    <w:multiLevelType w:val="multilevel"/>
    <w:tmpl w:val="1B806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EF46A1"/>
    <w:multiLevelType w:val="hybridMultilevel"/>
    <w:tmpl w:val="944A7C78"/>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A700F63"/>
    <w:multiLevelType w:val="hybridMultilevel"/>
    <w:tmpl w:val="9E548050"/>
    <w:lvl w:ilvl="0" w:tplc="EA0A4608">
      <w:start w:val="1"/>
      <w:numFmt w:val="upperLetter"/>
      <w:lvlText w:val="%1)"/>
      <w:lvlJc w:val="left"/>
      <w:pPr>
        <w:ind w:left="720" w:hanging="360"/>
      </w:pPr>
    </w:lvl>
    <w:lvl w:ilvl="1" w:tplc="2EE6923E">
      <w:start w:val="1"/>
      <w:numFmt w:val="lowerLetter"/>
      <w:lvlText w:val="%2."/>
      <w:lvlJc w:val="left"/>
      <w:pPr>
        <w:ind w:left="1440" w:hanging="360"/>
      </w:pPr>
    </w:lvl>
    <w:lvl w:ilvl="2" w:tplc="CD2CB102">
      <w:start w:val="1"/>
      <w:numFmt w:val="lowerRoman"/>
      <w:lvlText w:val="%3."/>
      <w:lvlJc w:val="right"/>
      <w:pPr>
        <w:ind w:left="2160" w:hanging="180"/>
      </w:pPr>
    </w:lvl>
    <w:lvl w:ilvl="3" w:tplc="05AE3F48">
      <w:start w:val="1"/>
      <w:numFmt w:val="decimal"/>
      <w:lvlText w:val="%4."/>
      <w:lvlJc w:val="left"/>
      <w:pPr>
        <w:ind w:left="2880" w:hanging="360"/>
      </w:pPr>
    </w:lvl>
    <w:lvl w:ilvl="4" w:tplc="1C72B43C">
      <w:start w:val="1"/>
      <w:numFmt w:val="lowerLetter"/>
      <w:lvlText w:val="%5."/>
      <w:lvlJc w:val="left"/>
      <w:pPr>
        <w:ind w:left="3600" w:hanging="360"/>
      </w:pPr>
    </w:lvl>
    <w:lvl w:ilvl="5" w:tplc="E8860E90">
      <w:start w:val="1"/>
      <w:numFmt w:val="lowerRoman"/>
      <w:lvlText w:val="%6."/>
      <w:lvlJc w:val="right"/>
      <w:pPr>
        <w:ind w:left="4320" w:hanging="180"/>
      </w:pPr>
    </w:lvl>
    <w:lvl w:ilvl="6" w:tplc="018803BA">
      <w:start w:val="1"/>
      <w:numFmt w:val="decimal"/>
      <w:lvlText w:val="%7."/>
      <w:lvlJc w:val="left"/>
      <w:pPr>
        <w:ind w:left="5040" w:hanging="360"/>
      </w:pPr>
    </w:lvl>
    <w:lvl w:ilvl="7" w:tplc="41DE662A">
      <w:start w:val="1"/>
      <w:numFmt w:val="lowerLetter"/>
      <w:lvlText w:val="%8."/>
      <w:lvlJc w:val="left"/>
      <w:pPr>
        <w:ind w:left="5760" w:hanging="360"/>
      </w:pPr>
    </w:lvl>
    <w:lvl w:ilvl="8" w:tplc="B722163A">
      <w:start w:val="1"/>
      <w:numFmt w:val="lowerRoman"/>
      <w:lvlText w:val="%9."/>
      <w:lvlJc w:val="right"/>
      <w:pPr>
        <w:ind w:left="6480" w:hanging="180"/>
      </w:pPr>
    </w:lvl>
  </w:abstractNum>
  <w:abstractNum w:abstractNumId="6" w15:restartNumberingAfterBreak="0">
    <w:nsid w:val="3FA7240E"/>
    <w:multiLevelType w:val="hybridMultilevel"/>
    <w:tmpl w:val="645230E8"/>
    <w:lvl w:ilvl="0" w:tplc="04050011">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12B4E29"/>
    <w:multiLevelType w:val="hybridMultilevel"/>
    <w:tmpl w:val="8F9024D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BF3E81"/>
    <w:multiLevelType w:val="multilevel"/>
    <w:tmpl w:val="5310F0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F97E58"/>
    <w:multiLevelType w:val="hybridMultilevel"/>
    <w:tmpl w:val="951E1F2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52A953FE"/>
    <w:multiLevelType w:val="hybridMultilevel"/>
    <w:tmpl w:val="951E1F2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58DA5C31"/>
    <w:multiLevelType w:val="hybridMultilevel"/>
    <w:tmpl w:val="B55AF6A0"/>
    <w:lvl w:ilvl="0" w:tplc="04050017">
      <w:start w:val="1"/>
      <w:numFmt w:val="lowerLetter"/>
      <w:lvlText w:val="%1)"/>
      <w:lvlJc w:val="left"/>
      <w:pPr>
        <w:ind w:left="1434" w:hanging="360"/>
      </w:pPr>
    </w:lvl>
    <w:lvl w:ilvl="1" w:tplc="04050017">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2" w15:restartNumberingAfterBreak="0">
    <w:nsid w:val="59665838"/>
    <w:multiLevelType w:val="multilevel"/>
    <w:tmpl w:val="66124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7006D3"/>
    <w:multiLevelType w:val="multilevel"/>
    <w:tmpl w:val="E28A5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634780"/>
    <w:multiLevelType w:val="hybridMultilevel"/>
    <w:tmpl w:val="88941AC6"/>
    <w:lvl w:ilvl="0" w:tplc="5CC69B70">
      <w:start w:val="1"/>
      <w:numFmt w:val="decimal"/>
      <w:lvlText w:val="%1)"/>
      <w:lvlJc w:val="left"/>
      <w:pPr>
        <w:ind w:left="1068" w:hanging="360"/>
      </w:pPr>
    </w:lvl>
    <w:lvl w:ilvl="1" w:tplc="C7D255EA">
      <w:start w:val="1"/>
      <w:numFmt w:val="lowerLetter"/>
      <w:lvlText w:val="%2)"/>
      <w:lvlJc w:val="left"/>
      <w:pPr>
        <w:ind w:left="1788" w:hanging="360"/>
      </w:pPr>
    </w:lvl>
    <w:lvl w:ilvl="2" w:tplc="56E0468C" w:tentative="1">
      <w:start w:val="1"/>
      <w:numFmt w:val="lowerRoman"/>
      <w:lvlText w:val="%3."/>
      <w:lvlJc w:val="right"/>
      <w:pPr>
        <w:ind w:left="2508" w:hanging="180"/>
      </w:pPr>
    </w:lvl>
    <w:lvl w:ilvl="3" w:tplc="FC3E8EFE" w:tentative="1">
      <w:start w:val="1"/>
      <w:numFmt w:val="decimal"/>
      <w:lvlText w:val="%4."/>
      <w:lvlJc w:val="left"/>
      <w:pPr>
        <w:ind w:left="3228" w:hanging="360"/>
      </w:pPr>
    </w:lvl>
    <w:lvl w:ilvl="4" w:tplc="2308739C" w:tentative="1">
      <w:start w:val="1"/>
      <w:numFmt w:val="lowerLetter"/>
      <w:lvlText w:val="%5."/>
      <w:lvlJc w:val="left"/>
      <w:pPr>
        <w:ind w:left="3948" w:hanging="360"/>
      </w:pPr>
    </w:lvl>
    <w:lvl w:ilvl="5" w:tplc="B0AAD92E" w:tentative="1">
      <w:start w:val="1"/>
      <w:numFmt w:val="lowerRoman"/>
      <w:lvlText w:val="%6."/>
      <w:lvlJc w:val="right"/>
      <w:pPr>
        <w:ind w:left="4668" w:hanging="180"/>
      </w:pPr>
    </w:lvl>
    <w:lvl w:ilvl="6" w:tplc="63E257DA" w:tentative="1">
      <w:start w:val="1"/>
      <w:numFmt w:val="decimal"/>
      <w:lvlText w:val="%7."/>
      <w:lvlJc w:val="left"/>
      <w:pPr>
        <w:ind w:left="5388" w:hanging="360"/>
      </w:pPr>
    </w:lvl>
    <w:lvl w:ilvl="7" w:tplc="A4AE3A78" w:tentative="1">
      <w:start w:val="1"/>
      <w:numFmt w:val="lowerLetter"/>
      <w:lvlText w:val="%8."/>
      <w:lvlJc w:val="left"/>
      <w:pPr>
        <w:ind w:left="6108" w:hanging="360"/>
      </w:pPr>
    </w:lvl>
    <w:lvl w:ilvl="8" w:tplc="7B1E91DE" w:tentative="1">
      <w:start w:val="1"/>
      <w:numFmt w:val="lowerRoman"/>
      <w:lvlText w:val="%9."/>
      <w:lvlJc w:val="right"/>
      <w:pPr>
        <w:ind w:left="6828" w:hanging="180"/>
      </w:pPr>
    </w:lvl>
  </w:abstractNum>
  <w:abstractNum w:abstractNumId="15" w15:restartNumberingAfterBreak="0">
    <w:nsid w:val="63CF3798"/>
    <w:multiLevelType w:val="hybridMultilevel"/>
    <w:tmpl w:val="A8EA888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5BB0EAF"/>
    <w:multiLevelType w:val="multilevel"/>
    <w:tmpl w:val="1AD01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131F37"/>
    <w:multiLevelType w:val="multilevel"/>
    <w:tmpl w:val="B5B0B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2F0FE7"/>
    <w:multiLevelType w:val="hybridMultilevel"/>
    <w:tmpl w:val="6B6EE38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CF70A1E"/>
    <w:multiLevelType w:val="hybridMultilevel"/>
    <w:tmpl w:val="DC34326A"/>
    <w:lvl w:ilvl="0" w:tplc="04050011">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F2CCD4F"/>
    <w:multiLevelType w:val="hybridMultilevel"/>
    <w:tmpl w:val="E7D67FA6"/>
    <w:lvl w:ilvl="0" w:tplc="7FC059FA">
      <w:start w:val="1"/>
      <w:numFmt w:val="lowerLetter"/>
      <w:lvlText w:val="%1)"/>
      <w:lvlJc w:val="left"/>
      <w:pPr>
        <w:ind w:left="720" w:hanging="360"/>
      </w:pPr>
    </w:lvl>
    <w:lvl w:ilvl="1" w:tplc="48927DBC">
      <w:start w:val="1"/>
      <w:numFmt w:val="lowerLetter"/>
      <w:lvlText w:val="%2."/>
      <w:lvlJc w:val="left"/>
      <w:pPr>
        <w:ind w:left="1440" w:hanging="360"/>
      </w:pPr>
    </w:lvl>
    <w:lvl w:ilvl="2" w:tplc="2D86D244">
      <w:start w:val="1"/>
      <w:numFmt w:val="lowerRoman"/>
      <w:lvlText w:val="%3."/>
      <w:lvlJc w:val="right"/>
      <w:pPr>
        <w:ind w:left="2160" w:hanging="180"/>
      </w:pPr>
    </w:lvl>
    <w:lvl w:ilvl="3" w:tplc="02945592">
      <w:start w:val="1"/>
      <w:numFmt w:val="decimal"/>
      <w:lvlText w:val="%4."/>
      <w:lvlJc w:val="left"/>
      <w:pPr>
        <w:ind w:left="2880" w:hanging="360"/>
      </w:pPr>
    </w:lvl>
    <w:lvl w:ilvl="4" w:tplc="4DD09170">
      <w:start w:val="1"/>
      <w:numFmt w:val="lowerLetter"/>
      <w:lvlText w:val="%5."/>
      <w:lvlJc w:val="left"/>
      <w:pPr>
        <w:ind w:left="3600" w:hanging="360"/>
      </w:pPr>
    </w:lvl>
    <w:lvl w:ilvl="5" w:tplc="DE7E0742">
      <w:start w:val="1"/>
      <w:numFmt w:val="lowerRoman"/>
      <w:lvlText w:val="%6."/>
      <w:lvlJc w:val="right"/>
      <w:pPr>
        <w:ind w:left="4320" w:hanging="180"/>
      </w:pPr>
    </w:lvl>
    <w:lvl w:ilvl="6" w:tplc="D06C6796">
      <w:start w:val="1"/>
      <w:numFmt w:val="decimal"/>
      <w:lvlText w:val="%7."/>
      <w:lvlJc w:val="left"/>
      <w:pPr>
        <w:ind w:left="5040" w:hanging="360"/>
      </w:pPr>
    </w:lvl>
    <w:lvl w:ilvl="7" w:tplc="793C831A">
      <w:start w:val="1"/>
      <w:numFmt w:val="lowerLetter"/>
      <w:lvlText w:val="%8."/>
      <w:lvlJc w:val="left"/>
      <w:pPr>
        <w:ind w:left="5760" w:hanging="360"/>
      </w:pPr>
    </w:lvl>
    <w:lvl w:ilvl="8" w:tplc="DD06E6F4">
      <w:start w:val="1"/>
      <w:numFmt w:val="lowerRoman"/>
      <w:lvlText w:val="%9."/>
      <w:lvlJc w:val="right"/>
      <w:pPr>
        <w:ind w:left="6480" w:hanging="180"/>
      </w:pPr>
    </w:lvl>
  </w:abstractNum>
  <w:abstractNum w:abstractNumId="21" w15:restartNumberingAfterBreak="0">
    <w:nsid w:val="792C58C2"/>
    <w:multiLevelType w:val="multilevel"/>
    <w:tmpl w:val="C344A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5"/>
  </w:num>
  <w:num w:numId="3">
    <w:abstractNumId w:val="2"/>
  </w:num>
  <w:num w:numId="4">
    <w:abstractNumId w:val="15"/>
  </w:num>
  <w:num w:numId="5">
    <w:abstractNumId w:val="17"/>
  </w:num>
  <w:num w:numId="6">
    <w:abstractNumId w:val="1"/>
  </w:num>
  <w:num w:numId="7">
    <w:abstractNumId w:val="3"/>
  </w:num>
  <w:num w:numId="8">
    <w:abstractNumId w:val="21"/>
  </w:num>
  <w:num w:numId="9">
    <w:abstractNumId w:val="8"/>
  </w:num>
  <w:num w:numId="10">
    <w:abstractNumId w:val="9"/>
  </w:num>
  <w:num w:numId="11">
    <w:abstractNumId w:val="10"/>
  </w:num>
  <w:num w:numId="12">
    <w:abstractNumId w:val="7"/>
  </w:num>
  <w:num w:numId="13">
    <w:abstractNumId w:val="0"/>
  </w:num>
  <w:num w:numId="14">
    <w:abstractNumId w:val="12"/>
  </w:num>
  <w:num w:numId="15">
    <w:abstractNumId w:val="16"/>
  </w:num>
  <w:num w:numId="16">
    <w:abstractNumId w:val="19"/>
  </w:num>
  <w:num w:numId="17">
    <w:abstractNumId w:val="14"/>
  </w:num>
  <w:num w:numId="18">
    <w:abstractNumId w:val="6"/>
  </w:num>
  <w:num w:numId="19">
    <w:abstractNumId w:val="13"/>
  </w:num>
  <w:num w:numId="20">
    <w:abstractNumId w:val="11"/>
  </w:num>
  <w:num w:numId="21">
    <w:abstractNumId w:val="4"/>
  </w:num>
  <w:num w:numId="22">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107"/>
    <w:rsid w:val="000107EC"/>
    <w:rsid w:val="0002113C"/>
    <w:rsid w:val="00023B83"/>
    <w:rsid w:val="000330C1"/>
    <w:rsid w:val="00041D7A"/>
    <w:rsid w:val="0005299D"/>
    <w:rsid w:val="00074DD5"/>
    <w:rsid w:val="0007695A"/>
    <w:rsid w:val="00083BBC"/>
    <w:rsid w:val="000945AC"/>
    <w:rsid w:val="000C0BFC"/>
    <w:rsid w:val="00105160"/>
    <w:rsid w:val="00112E79"/>
    <w:rsid w:val="00132D1C"/>
    <w:rsid w:val="00144F0C"/>
    <w:rsid w:val="00152215"/>
    <w:rsid w:val="00152506"/>
    <w:rsid w:val="0015611A"/>
    <w:rsid w:val="00156982"/>
    <w:rsid w:val="001953EA"/>
    <w:rsid w:val="001A2BC3"/>
    <w:rsid w:val="001C400E"/>
    <w:rsid w:val="001D5B44"/>
    <w:rsid w:val="00205972"/>
    <w:rsid w:val="00205D4B"/>
    <w:rsid w:val="00212824"/>
    <w:rsid w:val="00221C87"/>
    <w:rsid w:val="002310E2"/>
    <w:rsid w:val="00273FA8"/>
    <w:rsid w:val="0027635E"/>
    <w:rsid w:val="002A0A59"/>
    <w:rsid w:val="002A197E"/>
    <w:rsid w:val="002C0ACE"/>
    <w:rsid w:val="002E0442"/>
    <w:rsid w:val="002E24F3"/>
    <w:rsid w:val="003011FD"/>
    <w:rsid w:val="00302618"/>
    <w:rsid w:val="00351138"/>
    <w:rsid w:val="0035227B"/>
    <w:rsid w:val="003540BB"/>
    <w:rsid w:val="003553E7"/>
    <w:rsid w:val="00355D62"/>
    <w:rsid w:val="00391B65"/>
    <w:rsid w:val="003B0454"/>
    <w:rsid w:val="003B4DF5"/>
    <w:rsid w:val="003C7D2A"/>
    <w:rsid w:val="003E7A32"/>
    <w:rsid w:val="004235D9"/>
    <w:rsid w:val="0043216C"/>
    <w:rsid w:val="004338E8"/>
    <w:rsid w:val="00445B5F"/>
    <w:rsid w:val="00474EC9"/>
    <w:rsid w:val="004A1D77"/>
    <w:rsid w:val="004A3D08"/>
    <w:rsid w:val="004C4EB8"/>
    <w:rsid w:val="004D291B"/>
    <w:rsid w:val="004E2652"/>
    <w:rsid w:val="004F4BB6"/>
    <w:rsid w:val="00516326"/>
    <w:rsid w:val="0053422E"/>
    <w:rsid w:val="0053444C"/>
    <w:rsid w:val="005568DD"/>
    <w:rsid w:val="0057610C"/>
    <w:rsid w:val="005774A4"/>
    <w:rsid w:val="00594707"/>
    <w:rsid w:val="005A1A01"/>
    <w:rsid w:val="005A61FB"/>
    <w:rsid w:val="005B2ECD"/>
    <w:rsid w:val="005B5E7D"/>
    <w:rsid w:val="005C1E65"/>
    <w:rsid w:val="005C3781"/>
    <w:rsid w:val="005E1524"/>
    <w:rsid w:val="005E782F"/>
    <w:rsid w:val="005F7B98"/>
    <w:rsid w:val="006039CC"/>
    <w:rsid w:val="00604BE6"/>
    <w:rsid w:val="00611326"/>
    <w:rsid w:val="00615489"/>
    <w:rsid w:val="00623725"/>
    <w:rsid w:val="00656D85"/>
    <w:rsid w:val="00657030"/>
    <w:rsid w:val="00682660"/>
    <w:rsid w:val="006857E3"/>
    <w:rsid w:val="0068688B"/>
    <w:rsid w:val="006B4CF5"/>
    <w:rsid w:val="006D504F"/>
    <w:rsid w:val="006D62BC"/>
    <w:rsid w:val="006E337F"/>
    <w:rsid w:val="006E6717"/>
    <w:rsid w:val="006F2D14"/>
    <w:rsid w:val="006F7877"/>
    <w:rsid w:val="00704395"/>
    <w:rsid w:val="00717886"/>
    <w:rsid w:val="00741C5E"/>
    <w:rsid w:val="007505F0"/>
    <w:rsid w:val="00753030"/>
    <w:rsid w:val="00753C48"/>
    <w:rsid w:val="0075585F"/>
    <w:rsid w:val="0075658F"/>
    <w:rsid w:val="007569F7"/>
    <w:rsid w:val="00765CCA"/>
    <w:rsid w:val="00795BD1"/>
    <w:rsid w:val="007A743D"/>
    <w:rsid w:val="007B0033"/>
    <w:rsid w:val="007B071F"/>
    <w:rsid w:val="007C4E40"/>
    <w:rsid w:val="007D545C"/>
    <w:rsid w:val="007E2070"/>
    <w:rsid w:val="00802065"/>
    <w:rsid w:val="00803514"/>
    <w:rsid w:val="00821540"/>
    <w:rsid w:val="00825351"/>
    <w:rsid w:val="00840BBA"/>
    <w:rsid w:val="008451C7"/>
    <w:rsid w:val="00874EF3"/>
    <w:rsid w:val="008B1130"/>
    <w:rsid w:val="008C3115"/>
    <w:rsid w:val="008C72CC"/>
    <w:rsid w:val="008E2A67"/>
    <w:rsid w:val="008E4048"/>
    <w:rsid w:val="008F557E"/>
    <w:rsid w:val="0092175C"/>
    <w:rsid w:val="0093482E"/>
    <w:rsid w:val="00937BE8"/>
    <w:rsid w:val="00967289"/>
    <w:rsid w:val="00977CA1"/>
    <w:rsid w:val="0098031B"/>
    <w:rsid w:val="00987A2A"/>
    <w:rsid w:val="0099584B"/>
    <w:rsid w:val="009A23F2"/>
    <w:rsid w:val="009A512B"/>
    <w:rsid w:val="009A695F"/>
    <w:rsid w:val="009D773C"/>
    <w:rsid w:val="009E16A3"/>
    <w:rsid w:val="009E7D77"/>
    <w:rsid w:val="00A019A9"/>
    <w:rsid w:val="00A10C94"/>
    <w:rsid w:val="00A10FED"/>
    <w:rsid w:val="00A3621B"/>
    <w:rsid w:val="00A52B5A"/>
    <w:rsid w:val="00A61A6E"/>
    <w:rsid w:val="00A64F0D"/>
    <w:rsid w:val="00A7476D"/>
    <w:rsid w:val="00A96903"/>
    <w:rsid w:val="00AC0078"/>
    <w:rsid w:val="00AD216D"/>
    <w:rsid w:val="00B21547"/>
    <w:rsid w:val="00B22CDF"/>
    <w:rsid w:val="00B24540"/>
    <w:rsid w:val="00B32B42"/>
    <w:rsid w:val="00B45795"/>
    <w:rsid w:val="00B66ED5"/>
    <w:rsid w:val="00B671B3"/>
    <w:rsid w:val="00B83C3B"/>
    <w:rsid w:val="00BA10F0"/>
    <w:rsid w:val="00BA59F3"/>
    <w:rsid w:val="00BA6426"/>
    <w:rsid w:val="00BB0AF0"/>
    <w:rsid w:val="00BB41EB"/>
    <w:rsid w:val="00C03A0E"/>
    <w:rsid w:val="00C06699"/>
    <w:rsid w:val="00C27F9D"/>
    <w:rsid w:val="00C4398B"/>
    <w:rsid w:val="00C57F1F"/>
    <w:rsid w:val="00C614B1"/>
    <w:rsid w:val="00C672DD"/>
    <w:rsid w:val="00C749F1"/>
    <w:rsid w:val="00C81DCD"/>
    <w:rsid w:val="00C8677A"/>
    <w:rsid w:val="00CA0B7D"/>
    <w:rsid w:val="00CB07E2"/>
    <w:rsid w:val="00CC6EC6"/>
    <w:rsid w:val="00CE3537"/>
    <w:rsid w:val="00CF3592"/>
    <w:rsid w:val="00D00D87"/>
    <w:rsid w:val="00D11846"/>
    <w:rsid w:val="00D140AB"/>
    <w:rsid w:val="00D24107"/>
    <w:rsid w:val="00D43077"/>
    <w:rsid w:val="00D52798"/>
    <w:rsid w:val="00D54D68"/>
    <w:rsid w:val="00D8148F"/>
    <w:rsid w:val="00D85AB6"/>
    <w:rsid w:val="00D92702"/>
    <w:rsid w:val="00DA4555"/>
    <w:rsid w:val="00DA4AA3"/>
    <w:rsid w:val="00DB090C"/>
    <w:rsid w:val="00DD31F4"/>
    <w:rsid w:val="00DD3AE3"/>
    <w:rsid w:val="00DE1011"/>
    <w:rsid w:val="00DE6433"/>
    <w:rsid w:val="00DF2446"/>
    <w:rsid w:val="00DF32A1"/>
    <w:rsid w:val="00DF3AA5"/>
    <w:rsid w:val="00DF3DB1"/>
    <w:rsid w:val="00E00673"/>
    <w:rsid w:val="00E01AAE"/>
    <w:rsid w:val="00E05E58"/>
    <w:rsid w:val="00E0751B"/>
    <w:rsid w:val="00E25613"/>
    <w:rsid w:val="00E27815"/>
    <w:rsid w:val="00E27CAC"/>
    <w:rsid w:val="00E326D5"/>
    <w:rsid w:val="00E35460"/>
    <w:rsid w:val="00E5590F"/>
    <w:rsid w:val="00E6012C"/>
    <w:rsid w:val="00E65721"/>
    <w:rsid w:val="00E66E95"/>
    <w:rsid w:val="00E70A0E"/>
    <w:rsid w:val="00E70B56"/>
    <w:rsid w:val="00E83923"/>
    <w:rsid w:val="00EA2541"/>
    <w:rsid w:val="00EB1970"/>
    <w:rsid w:val="00EB4ACD"/>
    <w:rsid w:val="00EB59EE"/>
    <w:rsid w:val="00EC4B0A"/>
    <w:rsid w:val="00F47976"/>
    <w:rsid w:val="00F6178D"/>
    <w:rsid w:val="00F626CC"/>
    <w:rsid w:val="00F64732"/>
    <w:rsid w:val="00F67240"/>
    <w:rsid w:val="00F81566"/>
    <w:rsid w:val="00F84B2B"/>
    <w:rsid w:val="00F9372D"/>
    <w:rsid w:val="00F94259"/>
    <w:rsid w:val="00FA1018"/>
    <w:rsid w:val="00FC37D4"/>
    <w:rsid w:val="00FE098E"/>
    <w:rsid w:val="00FF37DB"/>
    <w:rsid w:val="023B9FD6"/>
    <w:rsid w:val="03EF1EE9"/>
    <w:rsid w:val="050B7C22"/>
    <w:rsid w:val="076A4E9C"/>
    <w:rsid w:val="08433E35"/>
    <w:rsid w:val="0873F238"/>
    <w:rsid w:val="098BBC7C"/>
    <w:rsid w:val="0BCDDFF7"/>
    <w:rsid w:val="0C67922B"/>
    <w:rsid w:val="0CBFED84"/>
    <w:rsid w:val="0D2EC30E"/>
    <w:rsid w:val="0E807CBC"/>
    <w:rsid w:val="0ED73BD8"/>
    <w:rsid w:val="0F2A9D08"/>
    <w:rsid w:val="0FACC0A5"/>
    <w:rsid w:val="106939B5"/>
    <w:rsid w:val="11ED7B3C"/>
    <w:rsid w:val="1344FA8C"/>
    <w:rsid w:val="14981F20"/>
    <w:rsid w:val="1606CAF7"/>
    <w:rsid w:val="163DE852"/>
    <w:rsid w:val="16895F44"/>
    <w:rsid w:val="1774D011"/>
    <w:rsid w:val="1816D9EF"/>
    <w:rsid w:val="1987E276"/>
    <w:rsid w:val="19A04ED8"/>
    <w:rsid w:val="19A3CEF4"/>
    <w:rsid w:val="19D14BD9"/>
    <w:rsid w:val="1A4B895C"/>
    <w:rsid w:val="1C02D715"/>
    <w:rsid w:val="1C31B5C4"/>
    <w:rsid w:val="1C390396"/>
    <w:rsid w:val="1D1A51FD"/>
    <w:rsid w:val="1D9164EB"/>
    <w:rsid w:val="1DC45A27"/>
    <w:rsid w:val="1DD64698"/>
    <w:rsid w:val="1DE43BCC"/>
    <w:rsid w:val="1E2C11DE"/>
    <w:rsid w:val="1FA11064"/>
    <w:rsid w:val="20BA9B70"/>
    <w:rsid w:val="2121FA83"/>
    <w:rsid w:val="214DA9DB"/>
    <w:rsid w:val="21828E37"/>
    <w:rsid w:val="21854653"/>
    <w:rsid w:val="21CA29CF"/>
    <w:rsid w:val="21D0B12C"/>
    <w:rsid w:val="234316E5"/>
    <w:rsid w:val="23CAAA72"/>
    <w:rsid w:val="240559B5"/>
    <w:rsid w:val="24CD89F4"/>
    <w:rsid w:val="24FFE8F9"/>
    <w:rsid w:val="259FF82F"/>
    <w:rsid w:val="26062A50"/>
    <w:rsid w:val="26349C6C"/>
    <w:rsid w:val="26483AE6"/>
    <w:rsid w:val="27483617"/>
    <w:rsid w:val="2822C890"/>
    <w:rsid w:val="28BD9F1A"/>
    <w:rsid w:val="2925CC1F"/>
    <w:rsid w:val="294E5FE7"/>
    <w:rsid w:val="2972F626"/>
    <w:rsid w:val="2B36BA82"/>
    <w:rsid w:val="2C8F6435"/>
    <w:rsid w:val="2CEF3E54"/>
    <w:rsid w:val="2DCB6418"/>
    <w:rsid w:val="2E3F797F"/>
    <w:rsid w:val="2EB3AD0F"/>
    <w:rsid w:val="30012C61"/>
    <w:rsid w:val="31619499"/>
    <w:rsid w:val="32317E18"/>
    <w:rsid w:val="323F8D62"/>
    <w:rsid w:val="3361243C"/>
    <w:rsid w:val="34A9031B"/>
    <w:rsid w:val="359508D7"/>
    <w:rsid w:val="36C041CC"/>
    <w:rsid w:val="377AAD84"/>
    <w:rsid w:val="37E28976"/>
    <w:rsid w:val="389A37A5"/>
    <w:rsid w:val="390E9600"/>
    <w:rsid w:val="3BC374CC"/>
    <w:rsid w:val="3DDB0E21"/>
    <w:rsid w:val="3E0C1F83"/>
    <w:rsid w:val="3E76BE1D"/>
    <w:rsid w:val="3EC07EF2"/>
    <w:rsid w:val="404C89B0"/>
    <w:rsid w:val="40FA9728"/>
    <w:rsid w:val="4103A420"/>
    <w:rsid w:val="4147A9AC"/>
    <w:rsid w:val="41918423"/>
    <w:rsid w:val="423BC3C3"/>
    <w:rsid w:val="43229B22"/>
    <w:rsid w:val="43570003"/>
    <w:rsid w:val="437BBB99"/>
    <w:rsid w:val="44D428C3"/>
    <w:rsid w:val="44F25C74"/>
    <w:rsid w:val="45FEE3DA"/>
    <w:rsid w:val="491141B3"/>
    <w:rsid w:val="4980797E"/>
    <w:rsid w:val="4A3ED49D"/>
    <w:rsid w:val="4AEE42B6"/>
    <w:rsid w:val="4C69392C"/>
    <w:rsid w:val="4CB4E7A2"/>
    <w:rsid w:val="4E24741C"/>
    <w:rsid w:val="4E3B1210"/>
    <w:rsid w:val="4E8C4CAD"/>
    <w:rsid w:val="50B165CF"/>
    <w:rsid w:val="516A027C"/>
    <w:rsid w:val="5251E1D4"/>
    <w:rsid w:val="526E3775"/>
    <w:rsid w:val="52FEE150"/>
    <w:rsid w:val="54447D37"/>
    <w:rsid w:val="54D67389"/>
    <w:rsid w:val="5828C794"/>
    <w:rsid w:val="59CACEF0"/>
    <w:rsid w:val="5A133642"/>
    <w:rsid w:val="5C17F9EA"/>
    <w:rsid w:val="5C269A63"/>
    <w:rsid w:val="5C56C437"/>
    <w:rsid w:val="5CEF52E0"/>
    <w:rsid w:val="5D1CE20B"/>
    <w:rsid w:val="5E7156B1"/>
    <w:rsid w:val="5F13BA48"/>
    <w:rsid w:val="62956344"/>
    <w:rsid w:val="62E28171"/>
    <w:rsid w:val="62E670E9"/>
    <w:rsid w:val="63AD2AEE"/>
    <w:rsid w:val="654D3BBF"/>
    <w:rsid w:val="65AA35F0"/>
    <w:rsid w:val="66558AA8"/>
    <w:rsid w:val="68544169"/>
    <w:rsid w:val="686C6404"/>
    <w:rsid w:val="69999F73"/>
    <w:rsid w:val="6A197F00"/>
    <w:rsid w:val="6D69C6A7"/>
    <w:rsid w:val="6D91ED20"/>
    <w:rsid w:val="6DC52A3D"/>
    <w:rsid w:val="6E82F1EB"/>
    <w:rsid w:val="6FE5EF74"/>
    <w:rsid w:val="705B1C31"/>
    <w:rsid w:val="718F9862"/>
    <w:rsid w:val="719980EB"/>
    <w:rsid w:val="752211C5"/>
    <w:rsid w:val="7535E236"/>
    <w:rsid w:val="7835BC19"/>
    <w:rsid w:val="78390EED"/>
    <w:rsid w:val="7A395B67"/>
    <w:rsid w:val="7A753457"/>
    <w:rsid w:val="7C1895EE"/>
    <w:rsid w:val="7C4A2443"/>
    <w:rsid w:val="7DC3A1A5"/>
    <w:rsid w:val="7DE53E04"/>
    <w:rsid w:val="7E2AD589"/>
    <w:rsid w:val="7F43C2C7"/>
    <w:rsid w:val="7F9AD656"/>
    <w:rsid w:val="7F9DF8D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74F41E"/>
  <w15:chartTrackingRefBased/>
  <w15:docId w15:val="{A25243D9-BBD3-480A-A733-B74412D81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qFormat/>
    <w:rsid w:val="00F672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175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175C"/>
  </w:style>
  <w:style w:type="paragraph" w:styleId="Zpat">
    <w:name w:val="footer"/>
    <w:basedOn w:val="Normln"/>
    <w:link w:val="ZpatChar"/>
    <w:uiPriority w:val="99"/>
    <w:unhideWhenUsed/>
    <w:rsid w:val="0092175C"/>
    <w:pPr>
      <w:tabs>
        <w:tab w:val="center" w:pos="4536"/>
        <w:tab w:val="right" w:pos="9072"/>
      </w:tabs>
      <w:spacing w:after="0" w:line="240" w:lineRule="auto"/>
    </w:pPr>
  </w:style>
  <w:style w:type="character" w:customStyle="1" w:styleId="ZpatChar">
    <w:name w:val="Zápatí Char"/>
    <w:basedOn w:val="Standardnpsmoodstavce"/>
    <w:link w:val="Zpat"/>
    <w:uiPriority w:val="99"/>
    <w:rsid w:val="0092175C"/>
  </w:style>
  <w:style w:type="paragraph" w:styleId="Odstavecseseznamem">
    <w:name w:val="List Paragraph"/>
    <w:basedOn w:val="Normln"/>
    <w:uiPriority w:val="34"/>
    <w:qFormat/>
    <w:rsid w:val="00A52B5A"/>
    <w:pPr>
      <w:ind w:left="720"/>
      <w:contextualSpacing/>
    </w:pPr>
  </w:style>
  <w:style w:type="table" w:styleId="Mkatabulky">
    <w:name w:val="Table Grid"/>
    <w:basedOn w:val="Normlntabulka"/>
    <w:uiPriority w:val="39"/>
    <w:rsid w:val="00E27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í text (2)"/>
    <w:basedOn w:val="Standardnpsmoodstavce"/>
    <w:rsid w:val="008C3115"/>
    <w:rPr>
      <w:rFonts w:ascii="Times New Roman" w:eastAsia="Times New Roman" w:hAnsi="Times New Roman" w:cs="Times New Roman"/>
      <w:b w:val="0"/>
      <w:bCs w:val="0"/>
      <w:i w:val="0"/>
      <w:iCs w:val="0"/>
      <w:smallCaps w:val="0"/>
      <w:strike w:val="0"/>
      <w:color w:val="333333"/>
      <w:spacing w:val="0"/>
      <w:w w:val="100"/>
      <w:position w:val="0"/>
      <w:sz w:val="21"/>
      <w:szCs w:val="21"/>
      <w:u w:val="none"/>
      <w:lang w:val="cs-CZ" w:eastAsia="cs-CZ" w:bidi="cs-CZ"/>
    </w:rPr>
  </w:style>
  <w:style w:type="character" w:customStyle="1" w:styleId="Zkladntext20">
    <w:name w:val="Základní text (2)_"/>
    <w:basedOn w:val="Standardnpsmoodstavce"/>
    <w:rsid w:val="008C3115"/>
    <w:rPr>
      <w:rFonts w:ascii="Times New Roman" w:eastAsia="Times New Roman" w:hAnsi="Times New Roman" w:cs="Times New Roman"/>
      <w:b w:val="0"/>
      <w:bCs w:val="0"/>
      <w:i w:val="0"/>
      <w:iCs w:val="0"/>
      <w:smallCaps w:val="0"/>
      <w:strike w:val="0"/>
      <w:sz w:val="21"/>
      <w:szCs w:val="21"/>
      <w:u w:val="none"/>
    </w:rPr>
  </w:style>
  <w:style w:type="character" w:customStyle="1" w:styleId="Zkladntext2Exact">
    <w:name w:val="Základní text (2) Exact"/>
    <w:basedOn w:val="Zkladntext20"/>
    <w:rsid w:val="008C3115"/>
    <w:rPr>
      <w:rFonts w:ascii="Times New Roman" w:eastAsia="Times New Roman" w:hAnsi="Times New Roman" w:cs="Times New Roman"/>
      <w:b w:val="0"/>
      <w:bCs w:val="0"/>
      <w:i w:val="0"/>
      <w:iCs w:val="0"/>
      <w:smallCaps w:val="0"/>
      <w:strike w:val="0"/>
      <w:color w:val="333333"/>
      <w:spacing w:val="0"/>
      <w:w w:val="100"/>
      <w:position w:val="0"/>
      <w:sz w:val="21"/>
      <w:szCs w:val="21"/>
      <w:u w:val="none"/>
      <w:lang w:val="cs-CZ" w:eastAsia="cs-CZ" w:bidi="cs-CZ"/>
    </w:rPr>
  </w:style>
  <w:style w:type="character" w:customStyle="1" w:styleId="Zkladntext5">
    <w:name w:val="Základní text (5)"/>
    <w:basedOn w:val="Standardnpsmoodstavce"/>
    <w:rsid w:val="00DF3DB1"/>
    <w:rPr>
      <w:rFonts w:ascii="Times New Roman" w:eastAsia="Times New Roman" w:hAnsi="Times New Roman" w:cs="Times New Roman"/>
      <w:b w:val="0"/>
      <w:bCs w:val="0"/>
      <w:i w:val="0"/>
      <w:iCs w:val="0"/>
      <w:smallCaps w:val="0"/>
      <w:strike w:val="0"/>
      <w:color w:val="2E2E2E"/>
      <w:sz w:val="22"/>
      <w:szCs w:val="22"/>
      <w:u w:val="none"/>
    </w:rPr>
  </w:style>
  <w:style w:type="character" w:customStyle="1" w:styleId="Zkladntext50">
    <w:name w:val="Základní text (5)_"/>
    <w:basedOn w:val="Standardnpsmoodstavce"/>
    <w:rsid w:val="00F67240"/>
    <w:rPr>
      <w:rFonts w:ascii="Times New Roman" w:eastAsia="Times New Roman" w:hAnsi="Times New Roman" w:cs="Times New Roman"/>
      <w:b w:val="0"/>
      <w:bCs w:val="0"/>
      <w:i w:val="0"/>
      <w:iCs w:val="0"/>
      <w:smallCaps w:val="0"/>
      <w:strike w:val="0"/>
      <w:sz w:val="22"/>
      <w:szCs w:val="22"/>
      <w:u w:val="none"/>
    </w:rPr>
  </w:style>
  <w:style w:type="character" w:customStyle="1" w:styleId="Zkladntext6">
    <w:name w:val="Základní text (6)_"/>
    <w:basedOn w:val="Standardnpsmoodstavce"/>
    <w:rsid w:val="00F67240"/>
    <w:rPr>
      <w:rFonts w:ascii="Times New Roman" w:eastAsia="Times New Roman" w:hAnsi="Times New Roman" w:cs="Times New Roman"/>
      <w:b/>
      <w:bCs/>
      <w:i w:val="0"/>
      <w:iCs w:val="0"/>
      <w:smallCaps w:val="0"/>
      <w:strike w:val="0"/>
      <w:sz w:val="22"/>
      <w:szCs w:val="22"/>
      <w:u w:val="none"/>
    </w:rPr>
  </w:style>
  <w:style w:type="character" w:customStyle="1" w:styleId="Zkladntext60">
    <w:name w:val="Základní text (6)"/>
    <w:basedOn w:val="Zkladntext6"/>
    <w:rsid w:val="00F67240"/>
    <w:rPr>
      <w:rFonts w:ascii="Times New Roman" w:eastAsia="Times New Roman" w:hAnsi="Times New Roman" w:cs="Times New Roman"/>
      <w:b/>
      <w:bCs/>
      <w:i w:val="0"/>
      <w:iCs w:val="0"/>
      <w:smallCaps w:val="0"/>
      <w:strike w:val="0"/>
      <w:color w:val="2E2E2E"/>
      <w:spacing w:val="0"/>
      <w:w w:val="100"/>
      <w:position w:val="0"/>
      <w:sz w:val="22"/>
      <w:szCs w:val="22"/>
      <w:u w:val="none"/>
      <w:lang w:val="cs-CZ" w:eastAsia="cs-CZ" w:bidi="cs-CZ"/>
    </w:rPr>
  </w:style>
  <w:style w:type="character" w:customStyle="1" w:styleId="Zkladntext7">
    <w:name w:val="Základní text (7)_"/>
    <w:basedOn w:val="Standardnpsmoodstavce"/>
    <w:link w:val="Zkladntext70"/>
    <w:rsid w:val="00F67240"/>
    <w:rPr>
      <w:rFonts w:ascii="Calibri" w:eastAsia="Calibri" w:hAnsi="Calibri" w:cs="Calibri"/>
      <w:b/>
      <w:bCs/>
      <w:sz w:val="28"/>
      <w:szCs w:val="28"/>
      <w:shd w:val="clear" w:color="auto" w:fill="FFFFFF"/>
    </w:rPr>
  </w:style>
  <w:style w:type="character" w:customStyle="1" w:styleId="Titulektabulky2">
    <w:name w:val="Titulek tabulky (2)_"/>
    <w:basedOn w:val="Standardnpsmoodstavce"/>
    <w:link w:val="Titulektabulky20"/>
    <w:rsid w:val="00F67240"/>
    <w:rPr>
      <w:rFonts w:ascii="Calibri" w:eastAsia="Calibri" w:hAnsi="Calibri" w:cs="Calibri"/>
      <w:b/>
      <w:bCs/>
      <w:shd w:val="clear" w:color="auto" w:fill="FFFFFF"/>
    </w:rPr>
  </w:style>
  <w:style w:type="character" w:customStyle="1" w:styleId="Zkladntext2Calibri11ptTun">
    <w:name w:val="Základní text (2) + Calibri;11 pt;Tučné"/>
    <w:basedOn w:val="Zkladntext20"/>
    <w:rsid w:val="00F67240"/>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Zkladntext2Calibri95pt">
    <w:name w:val="Základní text (2) + Calibri;9;5 pt"/>
    <w:basedOn w:val="Zkladntext20"/>
    <w:rsid w:val="00F67240"/>
    <w:rPr>
      <w:rFonts w:ascii="Calibri" w:eastAsia="Calibri" w:hAnsi="Calibri" w:cs="Calibri"/>
      <w:b/>
      <w:bCs/>
      <w:i w:val="0"/>
      <w:iCs w:val="0"/>
      <w:smallCaps w:val="0"/>
      <w:strike w:val="0"/>
      <w:color w:val="000000"/>
      <w:spacing w:val="0"/>
      <w:w w:val="100"/>
      <w:position w:val="0"/>
      <w:sz w:val="19"/>
      <w:szCs w:val="19"/>
      <w:u w:val="none"/>
      <w:lang w:val="cs-CZ" w:eastAsia="cs-CZ" w:bidi="cs-CZ"/>
    </w:rPr>
  </w:style>
  <w:style w:type="character" w:customStyle="1" w:styleId="Titulektabulky">
    <w:name w:val="Titulek tabulky_"/>
    <w:basedOn w:val="Standardnpsmoodstavce"/>
    <w:link w:val="Titulektabulky0"/>
    <w:rsid w:val="00F67240"/>
    <w:rPr>
      <w:rFonts w:ascii="Calibri" w:eastAsia="Calibri" w:hAnsi="Calibri" w:cs="Calibri"/>
      <w:sz w:val="19"/>
      <w:szCs w:val="19"/>
      <w:shd w:val="clear" w:color="auto" w:fill="FFFFFF"/>
    </w:rPr>
  </w:style>
  <w:style w:type="character" w:customStyle="1" w:styleId="TitulektabulkyTimesNewRoman10pt">
    <w:name w:val="Titulek tabulky + Times New Roman;10 pt"/>
    <w:basedOn w:val="Titulektabulky"/>
    <w:rsid w:val="00F67240"/>
    <w:rPr>
      <w:rFonts w:ascii="Times New Roman" w:eastAsia="Times New Roman" w:hAnsi="Times New Roman" w:cs="Times New Roman"/>
      <w:b/>
      <w:bCs/>
      <w:color w:val="000000"/>
      <w:spacing w:val="0"/>
      <w:w w:val="100"/>
      <w:position w:val="0"/>
      <w:sz w:val="20"/>
      <w:szCs w:val="20"/>
      <w:shd w:val="clear" w:color="auto" w:fill="FFFFFF"/>
      <w:lang w:val="cs-CZ" w:eastAsia="cs-CZ" w:bidi="cs-CZ"/>
    </w:rPr>
  </w:style>
  <w:style w:type="character" w:customStyle="1" w:styleId="Zkladntext9Exact">
    <w:name w:val="Základní text (9) Exact"/>
    <w:basedOn w:val="Standardnpsmoodstavce"/>
    <w:rsid w:val="00F67240"/>
    <w:rPr>
      <w:rFonts w:ascii="Calibri" w:eastAsia="Calibri" w:hAnsi="Calibri" w:cs="Calibri"/>
      <w:b/>
      <w:bCs/>
      <w:i w:val="0"/>
      <w:iCs w:val="0"/>
      <w:smallCaps w:val="0"/>
      <w:strike w:val="0"/>
      <w:sz w:val="22"/>
      <w:szCs w:val="22"/>
      <w:u w:val="none"/>
    </w:rPr>
  </w:style>
  <w:style w:type="character" w:customStyle="1" w:styleId="Zkladntext8">
    <w:name w:val="Základní text (8)_"/>
    <w:basedOn w:val="Standardnpsmoodstavce"/>
    <w:link w:val="Zkladntext80"/>
    <w:rsid w:val="00F67240"/>
    <w:rPr>
      <w:rFonts w:ascii="Calibri" w:eastAsia="Calibri" w:hAnsi="Calibri" w:cs="Calibri"/>
      <w:b/>
      <w:bCs/>
      <w:sz w:val="24"/>
      <w:szCs w:val="24"/>
      <w:shd w:val="clear" w:color="auto" w:fill="FFFFFF"/>
    </w:rPr>
  </w:style>
  <w:style w:type="character" w:customStyle="1" w:styleId="Zkladntext9">
    <w:name w:val="Základní text (9)_"/>
    <w:basedOn w:val="Standardnpsmoodstavce"/>
    <w:link w:val="Zkladntext90"/>
    <w:rsid w:val="00F67240"/>
    <w:rPr>
      <w:rFonts w:ascii="Calibri" w:eastAsia="Calibri" w:hAnsi="Calibri" w:cs="Calibri"/>
      <w:b/>
      <w:bCs/>
      <w:shd w:val="clear" w:color="auto" w:fill="FFFFFF"/>
    </w:rPr>
  </w:style>
  <w:style w:type="character" w:customStyle="1" w:styleId="ZhlavneboZpat">
    <w:name w:val="Záhlaví nebo Zápatí_"/>
    <w:basedOn w:val="Standardnpsmoodstavce"/>
    <w:rsid w:val="00F67240"/>
    <w:rPr>
      <w:rFonts w:ascii="Calibri" w:eastAsia="Calibri" w:hAnsi="Calibri" w:cs="Calibri"/>
      <w:b w:val="0"/>
      <w:bCs w:val="0"/>
      <w:i w:val="0"/>
      <w:iCs w:val="0"/>
      <w:smallCaps w:val="0"/>
      <w:strike w:val="0"/>
      <w:sz w:val="22"/>
      <w:szCs w:val="22"/>
      <w:u w:val="none"/>
    </w:rPr>
  </w:style>
  <w:style w:type="character" w:customStyle="1" w:styleId="ZhlavneboZpat0">
    <w:name w:val="Záhlaví nebo Zápatí"/>
    <w:basedOn w:val="ZhlavneboZpat"/>
    <w:rsid w:val="00F67240"/>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paragraph" w:customStyle="1" w:styleId="Zkladntext70">
    <w:name w:val="Základní text (7)"/>
    <w:basedOn w:val="Normln"/>
    <w:link w:val="Zkladntext7"/>
    <w:rsid w:val="00F67240"/>
    <w:pPr>
      <w:widowControl w:val="0"/>
      <w:shd w:val="clear" w:color="auto" w:fill="FFFFFF"/>
      <w:spacing w:after="0" w:line="342" w:lineRule="exact"/>
    </w:pPr>
    <w:rPr>
      <w:rFonts w:ascii="Calibri" w:eastAsia="Calibri" w:hAnsi="Calibri" w:cs="Calibri"/>
      <w:b/>
      <w:bCs/>
      <w:sz w:val="28"/>
      <w:szCs w:val="28"/>
    </w:rPr>
  </w:style>
  <w:style w:type="paragraph" w:customStyle="1" w:styleId="Titulektabulky20">
    <w:name w:val="Titulek tabulky (2)"/>
    <w:basedOn w:val="Normln"/>
    <w:link w:val="Titulektabulky2"/>
    <w:rsid w:val="00F67240"/>
    <w:pPr>
      <w:widowControl w:val="0"/>
      <w:shd w:val="clear" w:color="auto" w:fill="FFFFFF"/>
      <w:spacing w:after="0" w:line="268" w:lineRule="exact"/>
    </w:pPr>
    <w:rPr>
      <w:rFonts w:ascii="Calibri" w:eastAsia="Calibri" w:hAnsi="Calibri" w:cs="Calibri"/>
      <w:b/>
      <w:bCs/>
    </w:rPr>
  </w:style>
  <w:style w:type="paragraph" w:customStyle="1" w:styleId="Titulektabulky0">
    <w:name w:val="Titulek tabulky"/>
    <w:basedOn w:val="Normln"/>
    <w:link w:val="Titulektabulky"/>
    <w:rsid w:val="00F67240"/>
    <w:pPr>
      <w:widowControl w:val="0"/>
      <w:shd w:val="clear" w:color="auto" w:fill="FFFFFF"/>
      <w:spacing w:after="0" w:line="232" w:lineRule="exact"/>
    </w:pPr>
    <w:rPr>
      <w:rFonts w:ascii="Calibri" w:eastAsia="Calibri" w:hAnsi="Calibri" w:cs="Calibri"/>
      <w:sz w:val="19"/>
      <w:szCs w:val="19"/>
    </w:rPr>
  </w:style>
  <w:style w:type="paragraph" w:customStyle="1" w:styleId="Zkladntext90">
    <w:name w:val="Základní text (9)"/>
    <w:basedOn w:val="Normln"/>
    <w:link w:val="Zkladntext9"/>
    <w:rsid w:val="00F67240"/>
    <w:pPr>
      <w:widowControl w:val="0"/>
      <w:shd w:val="clear" w:color="auto" w:fill="FFFFFF"/>
      <w:spacing w:before="220" w:after="1580" w:line="268" w:lineRule="exact"/>
    </w:pPr>
    <w:rPr>
      <w:rFonts w:ascii="Calibri" w:eastAsia="Calibri" w:hAnsi="Calibri" w:cs="Calibri"/>
      <w:b/>
      <w:bCs/>
    </w:rPr>
  </w:style>
  <w:style w:type="paragraph" w:customStyle="1" w:styleId="Zkladntext80">
    <w:name w:val="Základní text (8)"/>
    <w:basedOn w:val="Normln"/>
    <w:link w:val="Zkladntext8"/>
    <w:rsid w:val="00F67240"/>
    <w:pPr>
      <w:widowControl w:val="0"/>
      <w:shd w:val="clear" w:color="auto" w:fill="FFFFFF"/>
      <w:spacing w:after="220" w:line="292" w:lineRule="exact"/>
    </w:pPr>
    <w:rPr>
      <w:rFonts w:ascii="Calibri" w:eastAsia="Calibri" w:hAnsi="Calibri" w:cs="Calibri"/>
      <w:b/>
      <w:bCs/>
      <w:sz w:val="24"/>
      <w:szCs w:val="24"/>
    </w:rPr>
  </w:style>
  <w:style w:type="character" w:customStyle="1" w:styleId="Nadpis1Char">
    <w:name w:val="Nadpis 1 Char"/>
    <w:basedOn w:val="Standardnpsmoodstavce"/>
    <w:link w:val="Nadpis1"/>
    <w:rsid w:val="00F67240"/>
    <w:rPr>
      <w:rFonts w:ascii="Times New Roman" w:eastAsia="Times New Roman" w:hAnsi="Times New Roman" w:cs="Times New Roman"/>
      <w:b/>
      <w:bCs/>
      <w:kern w:val="36"/>
      <w:sz w:val="48"/>
      <w:szCs w:val="48"/>
      <w:lang w:eastAsia="cs-CZ"/>
    </w:rPr>
  </w:style>
  <w:style w:type="character" w:customStyle="1" w:styleId="apple-converted-space">
    <w:name w:val="apple-converted-space"/>
    <w:basedOn w:val="Standardnpsmoodstavce"/>
    <w:rsid w:val="00F67240"/>
  </w:style>
  <w:style w:type="paragraph" w:customStyle="1" w:styleId="Normln1">
    <w:name w:val="Normální1"/>
    <w:basedOn w:val="Normln"/>
    <w:rsid w:val="00F6724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char">
    <w:name w:val="normal__char"/>
    <w:basedOn w:val="Standardnpsmoodstavce"/>
    <w:rsid w:val="00F67240"/>
  </w:style>
  <w:style w:type="paragraph" w:styleId="Normlnweb">
    <w:name w:val="Normal (Web)"/>
    <w:basedOn w:val="Normln"/>
    <w:rsid w:val="00F6724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able0020contents">
    <w:name w:val="table_0020contents"/>
    <w:basedOn w:val="Normln"/>
    <w:rsid w:val="00F6724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able0020contentschar">
    <w:name w:val="table_0020contents__char"/>
    <w:basedOn w:val="Standardnpsmoodstavce"/>
    <w:rsid w:val="00F67240"/>
  </w:style>
  <w:style w:type="paragraph" w:styleId="Textpoznpodarou">
    <w:name w:val="footnote text"/>
    <w:basedOn w:val="Normln"/>
    <w:link w:val="TextpoznpodarouChar"/>
    <w:rsid w:val="00F67240"/>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F67240"/>
    <w:rPr>
      <w:rFonts w:ascii="Times New Roman" w:eastAsia="Times New Roman" w:hAnsi="Times New Roman" w:cs="Times New Roman"/>
      <w:sz w:val="20"/>
      <w:szCs w:val="20"/>
      <w:lang w:eastAsia="cs-CZ"/>
    </w:rPr>
  </w:style>
  <w:style w:type="character" w:styleId="Znakapoznpodarou">
    <w:name w:val="footnote reference"/>
    <w:rsid w:val="00F67240"/>
    <w:rPr>
      <w:vertAlign w:val="superscript"/>
    </w:rPr>
  </w:style>
  <w:style w:type="paragraph" w:styleId="Textbubliny">
    <w:name w:val="Balloon Text"/>
    <w:basedOn w:val="Normln"/>
    <w:link w:val="TextbublinyChar"/>
    <w:uiPriority w:val="99"/>
    <w:semiHidden/>
    <w:unhideWhenUsed/>
    <w:rsid w:val="00D9270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92702"/>
    <w:rPr>
      <w:rFonts w:ascii="Segoe UI" w:hAnsi="Segoe UI" w:cs="Segoe UI"/>
      <w:sz w:val="18"/>
      <w:szCs w:val="18"/>
    </w:rPr>
  </w:style>
  <w:style w:type="character" w:styleId="Hypertextovodkaz">
    <w:name w:val="Hyperlink"/>
    <w:basedOn w:val="Standardnpsmoodstavce"/>
    <w:uiPriority w:val="99"/>
    <w:unhideWhenUsed/>
    <w:rsid w:val="00BB41EB"/>
    <w:rPr>
      <w:color w:val="0563C1" w:themeColor="hyperlink"/>
      <w:u w:val="single"/>
    </w:rPr>
  </w:style>
  <w:style w:type="character" w:styleId="Nevyeenzmnka">
    <w:name w:val="Unresolved Mention"/>
    <w:basedOn w:val="Standardnpsmoodstavce"/>
    <w:uiPriority w:val="99"/>
    <w:semiHidden/>
    <w:unhideWhenUsed/>
    <w:rsid w:val="00BB41EB"/>
    <w:rPr>
      <w:color w:val="605E5C"/>
      <w:shd w:val="clear" w:color="auto" w:fill="E1DFDD"/>
    </w:rPr>
  </w:style>
  <w:style w:type="paragraph" w:styleId="Revize">
    <w:name w:val="Revision"/>
    <w:hidden/>
    <w:uiPriority w:val="99"/>
    <w:semiHidden/>
    <w:rsid w:val="004F4BB6"/>
    <w:pPr>
      <w:spacing w:after="0" w:line="240" w:lineRule="auto"/>
    </w:pPr>
  </w:style>
  <w:style w:type="character" w:styleId="Odkaznakoment">
    <w:name w:val="annotation reference"/>
    <w:basedOn w:val="Standardnpsmoodstavce"/>
    <w:uiPriority w:val="99"/>
    <w:semiHidden/>
    <w:unhideWhenUsed/>
    <w:rsid w:val="00795BD1"/>
    <w:rPr>
      <w:sz w:val="16"/>
      <w:szCs w:val="16"/>
    </w:rPr>
  </w:style>
  <w:style w:type="paragraph" w:styleId="Textkomente">
    <w:name w:val="annotation text"/>
    <w:basedOn w:val="Normln"/>
    <w:link w:val="TextkomenteChar"/>
    <w:uiPriority w:val="99"/>
    <w:semiHidden/>
    <w:unhideWhenUsed/>
    <w:rsid w:val="00795BD1"/>
    <w:pPr>
      <w:spacing w:line="240" w:lineRule="auto"/>
    </w:pPr>
    <w:rPr>
      <w:sz w:val="20"/>
      <w:szCs w:val="20"/>
    </w:rPr>
  </w:style>
  <w:style w:type="character" w:customStyle="1" w:styleId="TextkomenteChar">
    <w:name w:val="Text komentáře Char"/>
    <w:basedOn w:val="Standardnpsmoodstavce"/>
    <w:link w:val="Textkomente"/>
    <w:uiPriority w:val="99"/>
    <w:semiHidden/>
    <w:rsid w:val="00795BD1"/>
    <w:rPr>
      <w:sz w:val="20"/>
      <w:szCs w:val="20"/>
    </w:rPr>
  </w:style>
  <w:style w:type="paragraph" w:styleId="Pedmtkomente">
    <w:name w:val="annotation subject"/>
    <w:basedOn w:val="Textkomente"/>
    <w:next w:val="Textkomente"/>
    <w:link w:val="PedmtkomenteChar"/>
    <w:uiPriority w:val="99"/>
    <w:semiHidden/>
    <w:unhideWhenUsed/>
    <w:rsid w:val="00795BD1"/>
    <w:rPr>
      <w:b/>
      <w:bCs/>
    </w:rPr>
  </w:style>
  <w:style w:type="character" w:customStyle="1" w:styleId="PedmtkomenteChar">
    <w:name w:val="Předmět komentáře Char"/>
    <w:basedOn w:val="TextkomenteChar"/>
    <w:link w:val="Pedmtkomente"/>
    <w:uiPriority w:val="99"/>
    <w:semiHidden/>
    <w:rsid w:val="00795BD1"/>
    <w:rPr>
      <w:b/>
      <w:bCs/>
      <w:sz w:val="20"/>
      <w:szCs w:val="20"/>
    </w:rPr>
  </w:style>
  <w:style w:type="character" w:styleId="Zstupntext">
    <w:name w:val="Placeholder Text"/>
    <w:basedOn w:val="Standardnpsmoodstavce"/>
    <w:uiPriority w:val="99"/>
    <w:unhideWhenUsed/>
    <w:rsid w:val="00E01AAE"/>
    <w:rPr>
      <w:color w:val="808080"/>
    </w:rPr>
  </w:style>
  <w:style w:type="paragraph" w:styleId="Nzev">
    <w:name w:val="Title"/>
    <w:basedOn w:val="Normln"/>
    <w:next w:val="Normln"/>
    <w:link w:val="NzevChar"/>
    <w:uiPriority w:val="10"/>
    <w:qFormat/>
    <w:rsid w:val="00EC4B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C4B0A"/>
    <w:rPr>
      <w:rFonts w:asciiTheme="majorHAnsi" w:eastAsiaTheme="majorEastAsia" w:hAnsiTheme="majorHAnsi" w:cstheme="majorBidi"/>
      <w:spacing w:val="-10"/>
      <w:kern w:val="28"/>
      <w:sz w:val="56"/>
      <w:szCs w:val="56"/>
    </w:rPr>
  </w:style>
  <w:style w:type="paragraph" w:customStyle="1" w:styleId="paragraph">
    <w:name w:val="paragraph"/>
    <w:basedOn w:val="Normln"/>
    <w:rsid w:val="00EC4B0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EC4B0A"/>
  </w:style>
  <w:style w:type="character" w:customStyle="1" w:styleId="eop">
    <w:name w:val="eop"/>
    <w:basedOn w:val="Standardnpsmoodstavce"/>
    <w:rsid w:val="00EC4B0A"/>
  </w:style>
  <w:style w:type="paragraph" w:styleId="Zkladntext">
    <w:name w:val="Body Text"/>
    <w:basedOn w:val="Normln"/>
    <w:link w:val="ZkladntextChar"/>
    <w:rsid w:val="004235D9"/>
    <w:pPr>
      <w:spacing w:after="0" w:line="240" w:lineRule="auto"/>
    </w:pPr>
    <w:rPr>
      <w:rFonts w:ascii="Times New Roman" w:eastAsia="Times New Roman" w:hAnsi="Times New Roman" w:cs="Times New Roman"/>
      <w:b/>
      <w:bCs/>
      <w:sz w:val="28"/>
      <w:szCs w:val="28"/>
      <w:lang w:eastAsia="cs-CZ"/>
    </w:rPr>
  </w:style>
  <w:style w:type="character" w:customStyle="1" w:styleId="ZkladntextChar">
    <w:name w:val="Základní text Char"/>
    <w:basedOn w:val="Standardnpsmoodstavce"/>
    <w:link w:val="Zkladntext"/>
    <w:rsid w:val="004235D9"/>
    <w:rPr>
      <w:rFonts w:ascii="Times New Roman" w:eastAsia="Times New Roman" w:hAnsi="Times New Roman" w:cs="Times New Roman"/>
      <w:b/>
      <w:bCs/>
      <w:sz w:val="28"/>
      <w:szCs w:val="28"/>
      <w:lang w:eastAsia="cs-CZ"/>
    </w:rPr>
  </w:style>
  <w:style w:type="paragraph" w:styleId="Zkladntext21">
    <w:name w:val="Body Text 2"/>
    <w:basedOn w:val="Normln"/>
    <w:link w:val="Zkladntext2Char"/>
    <w:rsid w:val="004235D9"/>
    <w:pPr>
      <w:spacing w:after="0" w:line="240" w:lineRule="auto"/>
      <w:jc w:val="both"/>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1"/>
    <w:rsid w:val="004235D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368520">
      <w:bodyDiv w:val="1"/>
      <w:marLeft w:val="0"/>
      <w:marRight w:val="0"/>
      <w:marTop w:val="0"/>
      <w:marBottom w:val="0"/>
      <w:divBdr>
        <w:top w:val="none" w:sz="0" w:space="0" w:color="auto"/>
        <w:left w:val="none" w:sz="0" w:space="0" w:color="auto"/>
        <w:bottom w:val="none" w:sz="0" w:space="0" w:color="auto"/>
        <w:right w:val="none" w:sz="0" w:space="0" w:color="auto"/>
      </w:divBdr>
      <w:divsChild>
        <w:div w:id="297953137">
          <w:marLeft w:val="0"/>
          <w:marRight w:val="0"/>
          <w:marTop w:val="0"/>
          <w:marBottom w:val="0"/>
          <w:divBdr>
            <w:top w:val="none" w:sz="0" w:space="0" w:color="auto"/>
            <w:left w:val="none" w:sz="0" w:space="0" w:color="auto"/>
            <w:bottom w:val="none" w:sz="0" w:space="0" w:color="auto"/>
            <w:right w:val="none" w:sz="0" w:space="0" w:color="auto"/>
          </w:divBdr>
          <w:divsChild>
            <w:div w:id="878324753">
              <w:marLeft w:val="0"/>
              <w:marRight w:val="0"/>
              <w:marTop w:val="0"/>
              <w:marBottom w:val="0"/>
              <w:divBdr>
                <w:top w:val="none" w:sz="0" w:space="0" w:color="auto"/>
                <w:left w:val="none" w:sz="0" w:space="0" w:color="auto"/>
                <w:bottom w:val="none" w:sz="0" w:space="0" w:color="auto"/>
                <w:right w:val="none" w:sz="0" w:space="0" w:color="auto"/>
              </w:divBdr>
            </w:div>
            <w:div w:id="1204246130">
              <w:marLeft w:val="0"/>
              <w:marRight w:val="0"/>
              <w:marTop w:val="0"/>
              <w:marBottom w:val="0"/>
              <w:divBdr>
                <w:top w:val="none" w:sz="0" w:space="0" w:color="auto"/>
                <w:left w:val="none" w:sz="0" w:space="0" w:color="auto"/>
                <w:bottom w:val="none" w:sz="0" w:space="0" w:color="auto"/>
                <w:right w:val="none" w:sz="0" w:space="0" w:color="auto"/>
              </w:divBdr>
            </w:div>
          </w:divsChild>
        </w:div>
        <w:div w:id="1115245632">
          <w:marLeft w:val="0"/>
          <w:marRight w:val="0"/>
          <w:marTop w:val="0"/>
          <w:marBottom w:val="0"/>
          <w:divBdr>
            <w:top w:val="none" w:sz="0" w:space="0" w:color="auto"/>
            <w:left w:val="none" w:sz="0" w:space="0" w:color="auto"/>
            <w:bottom w:val="none" w:sz="0" w:space="0" w:color="auto"/>
            <w:right w:val="none" w:sz="0" w:space="0" w:color="auto"/>
          </w:divBdr>
          <w:divsChild>
            <w:div w:id="107509164">
              <w:marLeft w:val="0"/>
              <w:marRight w:val="0"/>
              <w:marTop w:val="0"/>
              <w:marBottom w:val="0"/>
              <w:divBdr>
                <w:top w:val="none" w:sz="0" w:space="0" w:color="auto"/>
                <w:left w:val="none" w:sz="0" w:space="0" w:color="auto"/>
                <w:bottom w:val="none" w:sz="0" w:space="0" w:color="auto"/>
                <w:right w:val="none" w:sz="0" w:space="0" w:color="auto"/>
              </w:divBdr>
            </w:div>
            <w:div w:id="123894898">
              <w:marLeft w:val="0"/>
              <w:marRight w:val="0"/>
              <w:marTop w:val="0"/>
              <w:marBottom w:val="0"/>
              <w:divBdr>
                <w:top w:val="none" w:sz="0" w:space="0" w:color="auto"/>
                <w:left w:val="none" w:sz="0" w:space="0" w:color="auto"/>
                <w:bottom w:val="none" w:sz="0" w:space="0" w:color="auto"/>
                <w:right w:val="none" w:sz="0" w:space="0" w:color="auto"/>
              </w:divBdr>
            </w:div>
            <w:div w:id="205680261">
              <w:marLeft w:val="0"/>
              <w:marRight w:val="0"/>
              <w:marTop w:val="0"/>
              <w:marBottom w:val="0"/>
              <w:divBdr>
                <w:top w:val="none" w:sz="0" w:space="0" w:color="auto"/>
                <w:left w:val="none" w:sz="0" w:space="0" w:color="auto"/>
                <w:bottom w:val="none" w:sz="0" w:space="0" w:color="auto"/>
                <w:right w:val="none" w:sz="0" w:space="0" w:color="auto"/>
              </w:divBdr>
            </w:div>
            <w:div w:id="215437072">
              <w:marLeft w:val="0"/>
              <w:marRight w:val="0"/>
              <w:marTop w:val="0"/>
              <w:marBottom w:val="0"/>
              <w:divBdr>
                <w:top w:val="none" w:sz="0" w:space="0" w:color="auto"/>
                <w:left w:val="none" w:sz="0" w:space="0" w:color="auto"/>
                <w:bottom w:val="none" w:sz="0" w:space="0" w:color="auto"/>
                <w:right w:val="none" w:sz="0" w:space="0" w:color="auto"/>
              </w:divBdr>
            </w:div>
            <w:div w:id="392315003">
              <w:marLeft w:val="0"/>
              <w:marRight w:val="0"/>
              <w:marTop w:val="0"/>
              <w:marBottom w:val="0"/>
              <w:divBdr>
                <w:top w:val="none" w:sz="0" w:space="0" w:color="auto"/>
                <w:left w:val="none" w:sz="0" w:space="0" w:color="auto"/>
                <w:bottom w:val="none" w:sz="0" w:space="0" w:color="auto"/>
                <w:right w:val="none" w:sz="0" w:space="0" w:color="auto"/>
              </w:divBdr>
            </w:div>
            <w:div w:id="443887139">
              <w:marLeft w:val="0"/>
              <w:marRight w:val="0"/>
              <w:marTop w:val="0"/>
              <w:marBottom w:val="0"/>
              <w:divBdr>
                <w:top w:val="none" w:sz="0" w:space="0" w:color="auto"/>
                <w:left w:val="none" w:sz="0" w:space="0" w:color="auto"/>
                <w:bottom w:val="none" w:sz="0" w:space="0" w:color="auto"/>
                <w:right w:val="none" w:sz="0" w:space="0" w:color="auto"/>
              </w:divBdr>
            </w:div>
            <w:div w:id="539244993">
              <w:marLeft w:val="0"/>
              <w:marRight w:val="0"/>
              <w:marTop w:val="0"/>
              <w:marBottom w:val="0"/>
              <w:divBdr>
                <w:top w:val="none" w:sz="0" w:space="0" w:color="auto"/>
                <w:left w:val="none" w:sz="0" w:space="0" w:color="auto"/>
                <w:bottom w:val="none" w:sz="0" w:space="0" w:color="auto"/>
                <w:right w:val="none" w:sz="0" w:space="0" w:color="auto"/>
              </w:divBdr>
            </w:div>
            <w:div w:id="668480401">
              <w:marLeft w:val="0"/>
              <w:marRight w:val="0"/>
              <w:marTop w:val="0"/>
              <w:marBottom w:val="0"/>
              <w:divBdr>
                <w:top w:val="none" w:sz="0" w:space="0" w:color="auto"/>
                <w:left w:val="none" w:sz="0" w:space="0" w:color="auto"/>
                <w:bottom w:val="none" w:sz="0" w:space="0" w:color="auto"/>
                <w:right w:val="none" w:sz="0" w:space="0" w:color="auto"/>
              </w:divBdr>
            </w:div>
            <w:div w:id="872763827">
              <w:marLeft w:val="0"/>
              <w:marRight w:val="0"/>
              <w:marTop w:val="0"/>
              <w:marBottom w:val="0"/>
              <w:divBdr>
                <w:top w:val="none" w:sz="0" w:space="0" w:color="auto"/>
                <w:left w:val="none" w:sz="0" w:space="0" w:color="auto"/>
                <w:bottom w:val="none" w:sz="0" w:space="0" w:color="auto"/>
                <w:right w:val="none" w:sz="0" w:space="0" w:color="auto"/>
              </w:divBdr>
            </w:div>
            <w:div w:id="1012024730">
              <w:marLeft w:val="0"/>
              <w:marRight w:val="0"/>
              <w:marTop w:val="0"/>
              <w:marBottom w:val="0"/>
              <w:divBdr>
                <w:top w:val="none" w:sz="0" w:space="0" w:color="auto"/>
                <w:left w:val="none" w:sz="0" w:space="0" w:color="auto"/>
                <w:bottom w:val="none" w:sz="0" w:space="0" w:color="auto"/>
                <w:right w:val="none" w:sz="0" w:space="0" w:color="auto"/>
              </w:divBdr>
            </w:div>
            <w:div w:id="1129974796">
              <w:marLeft w:val="0"/>
              <w:marRight w:val="0"/>
              <w:marTop w:val="0"/>
              <w:marBottom w:val="0"/>
              <w:divBdr>
                <w:top w:val="none" w:sz="0" w:space="0" w:color="auto"/>
                <w:left w:val="none" w:sz="0" w:space="0" w:color="auto"/>
                <w:bottom w:val="none" w:sz="0" w:space="0" w:color="auto"/>
                <w:right w:val="none" w:sz="0" w:space="0" w:color="auto"/>
              </w:divBdr>
            </w:div>
            <w:div w:id="1348095612">
              <w:marLeft w:val="0"/>
              <w:marRight w:val="0"/>
              <w:marTop w:val="0"/>
              <w:marBottom w:val="0"/>
              <w:divBdr>
                <w:top w:val="none" w:sz="0" w:space="0" w:color="auto"/>
                <w:left w:val="none" w:sz="0" w:space="0" w:color="auto"/>
                <w:bottom w:val="none" w:sz="0" w:space="0" w:color="auto"/>
                <w:right w:val="none" w:sz="0" w:space="0" w:color="auto"/>
              </w:divBdr>
            </w:div>
            <w:div w:id="1355501418">
              <w:marLeft w:val="0"/>
              <w:marRight w:val="0"/>
              <w:marTop w:val="0"/>
              <w:marBottom w:val="0"/>
              <w:divBdr>
                <w:top w:val="none" w:sz="0" w:space="0" w:color="auto"/>
                <w:left w:val="none" w:sz="0" w:space="0" w:color="auto"/>
                <w:bottom w:val="none" w:sz="0" w:space="0" w:color="auto"/>
                <w:right w:val="none" w:sz="0" w:space="0" w:color="auto"/>
              </w:divBdr>
            </w:div>
            <w:div w:id="1452279779">
              <w:marLeft w:val="0"/>
              <w:marRight w:val="0"/>
              <w:marTop w:val="0"/>
              <w:marBottom w:val="0"/>
              <w:divBdr>
                <w:top w:val="none" w:sz="0" w:space="0" w:color="auto"/>
                <w:left w:val="none" w:sz="0" w:space="0" w:color="auto"/>
                <w:bottom w:val="none" w:sz="0" w:space="0" w:color="auto"/>
                <w:right w:val="none" w:sz="0" w:space="0" w:color="auto"/>
              </w:divBdr>
            </w:div>
            <w:div w:id="1501238846">
              <w:marLeft w:val="0"/>
              <w:marRight w:val="0"/>
              <w:marTop w:val="0"/>
              <w:marBottom w:val="0"/>
              <w:divBdr>
                <w:top w:val="none" w:sz="0" w:space="0" w:color="auto"/>
                <w:left w:val="none" w:sz="0" w:space="0" w:color="auto"/>
                <w:bottom w:val="none" w:sz="0" w:space="0" w:color="auto"/>
                <w:right w:val="none" w:sz="0" w:space="0" w:color="auto"/>
              </w:divBdr>
            </w:div>
            <w:div w:id="1646665861">
              <w:marLeft w:val="0"/>
              <w:marRight w:val="0"/>
              <w:marTop w:val="0"/>
              <w:marBottom w:val="0"/>
              <w:divBdr>
                <w:top w:val="none" w:sz="0" w:space="0" w:color="auto"/>
                <w:left w:val="none" w:sz="0" w:space="0" w:color="auto"/>
                <w:bottom w:val="none" w:sz="0" w:space="0" w:color="auto"/>
                <w:right w:val="none" w:sz="0" w:space="0" w:color="auto"/>
              </w:divBdr>
            </w:div>
            <w:div w:id="1868566310">
              <w:marLeft w:val="0"/>
              <w:marRight w:val="0"/>
              <w:marTop w:val="0"/>
              <w:marBottom w:val="0"/>
              <w:divBdr>
                <w:top w:val="none" w:sz="0" w:space="0" w:color="auto"/>
                <w:left w:val="none" w:sz="0" w:space="0" w:color="auto"/>
                <w:bottom w:val="none" w:sz="0" w:space="0" w:color="auto"/>
                <w:right w:val="none" w:sz="0" w:space="0" w:color="auto"/>
              </w:divBdr>
            </w:div>
            <w:div w:id="1868789504">
              <w:marLeft w:val="0"/>
              <w:marRight w:val="0"/>
              <w:marTop w:val="0"/>
              <w:marBottom w:val="0"/>
              <w:divBdr>
                <w:top w:val="none" w:sz="0" w:space="0" w:color="auto"/>
                <w:left w:val="none" w:sz="0" w:space="0" w:color="auto"/>
                <w:bottom w:val="none" w:sz="0" w:space="0" w:color="auto"/>
                <w:right w:val="none" w:sz="0" w:space="0" w:color="auto"/>
              </w:divBdr>
            </w:div>
            <w:div w:id="1919174188">
              <w:marLeft w:val="0"/>
              <w:marRight w:val="0"/>
              <w:marTop w:val="0"/>
              <w:marBottom w:val="0"/>
              <w:divBdr>
                <w:top w:val="none" w:sz="0" w:space="0" w:color="auto"/>
                <w:left w:val="none" w:sz="0" w:space="0" w:color="auto"/>
                <w:bottom w:val="none" w:sz="0" w:space="0" w:color="auto"/>
                <w:right w:val="none" w:sz="0" w:space="0" w:color="auto"/>
              </w:divBdr>
            </w:div>
            <w:div w:id="2022274178">
              <w:marLeft w:val="0"/>
              <w:marRight w:val="0"/>
              <w:marTop w:val="0"/>
              <w:marBottom w:val="0"/>
              <w:divBdr>
                <w:top w:val="none" w:sz="0" w:space="0" w:color="auto"/>
                <w:left w:val="none" w:sz="0" w:space="0" w:color="auto"/>
                <w:bottom w:val="none" w:sz="0" w:space="0" w:color="auto"/>
                <w:right w:val="none" w:sz="0" w:space="0" w:color="auto"/>
              </w:divBdr>
            </w:div>
          </w:divsChild>
        </w:div>
        <w:div w:id="1598365916">
          <w:marLeft w:val="0"/>
          <w:marRight w:val="0"/>
          <w:marTop w:val="0"/>
          <w:marBottom w:val="0"/>
          <w:divBdr>
            <w:top w:val="none" w:sz="0" w:space="0" w:color="auto"/>
            <w:left w:val="none" w:sz="0" w:space="0" w:color="auto"/>
            <w:bottom w:val="none" w:sz="0" w:space="0" w:color="auto"/>
            <w:right w:val="none" w:sz="0" w:space="0" w:color="auto"/>
          </w:divBdr>
          <w:divsChild>
            <w:div w:id="28770367">
              <w:marLeft w:val="0"/>
              <w:marRight w:val="0"/>
              <w:marTop w:val="0"/>
              <w:marBottom w:val="0"/>
              <w:divBdr>
                <w:top w:val="none" w:sz="0" w:space="0" w:color="auto"/>
                <w:left w:val="none" w:sz="0" w:space="0" w:color="auto"/>
                <w:bottom w:val="none" w:sz="0" w:space="0" w:color="auto"/>
                <w:right w:val="none" w:sz="0" w:space="0" w:color="auto"/>
              </w:divBdr>
            </w:div>
            <w:div w:id="788208682">
              <w:marLeft w:val="0"/>
              <w:marRight w:val="0"/>
              <w:marTop w:val="0"/>
              <w:marBottom w:val="0"/>
              <w:divBdr>
                <w:top w:val="none" w:sz="0" w:space="0" w:color="auto"/>
                <w:left w:val="none" w:sz="0" w:space="0" w:color="auto"/>
                <w:bottom w:val="none" w:sz="0" w:space="0" w:color="auto"/>
                <w:right w:val="none" w:sz="0" w:space="0" w:color="auto"/>
              </w:divBdr>
            </w:div>
            <w:div w:id="848256550">
              <w:marLeft w:val="0"/>
              <w:marRight w:val="0"/>
              <w:marTop w:val="0"/>
              <w:marBottom w:val="0"/>
              <w:divBdr>
                <w:top w:val="none" w:sz="0" w:space="0" w:color="auto"/>
                <w:left w:val="none" w:sz="0" w:space="0" w:color="auto"/>
                <w:bottom w:val="none" w:sz="0" w:space="0" w:color="auto"/>
                <w:right w:val="none" w:sz="0" w:space="0" w:color="auto"/>
              </w:divBdr>
            </w:div>
            <w:div w:id="1116757862">
              <w:marLeft w:val="0"/>
              <w:marRight w:val="0"/>
              <w:marTop w:val="0"/>
              <w:marBottom w:val="0"/>
              <w:divBdr>
                <w:top w:val="none" w:sz="0" w:space="0" w:color="auto"/>
                <w:left w:val="none" w:sz="0" w:space="0" w:color="auto"/>
                <w:bottom w:val="none" w:sz="0" w:space="0" w:color="auto"/>
                <w:right w:val="none" w:sz="0" w:space="0" w:color="auto"/>
              </w:divBdr>
            </w:div>
            <w:div w:id="1139226698">
              <w:marLeft w:val="0"/>
              <w:marRight w:val="0"/>
              <w:marTop w:val="0"/>
              <w:marBottom w:val="0"/>
              <w:divBdr>
                <w:top w:val="none" w:sz="0" w:space="0" w:color="auto"/>
                <w:left w:val="none" w:sz="0" w:space="0" w:color="auto"/>
                <w:bottom w:val="none" w:sz="0" w:space="0" w:color="auto"/>
                <w:right w:val="none" w:sz="0" w:space="0" w:color="auto"/>
              </w:divBdr>
            </w:div>
            <w:div w:id="1146706549">
              <w:marLeft w:val="0"/>
              <w:marRight w:val="0"/>
              <w:marTop w:val="0"/>
              <w:marBottom w:val="0"/>
              <w:divBdr>
                <w:top w:val="none" w:sz="0" w:space="0" w:color="auto"/>
                <w:left w:val="none" w:sz="0" w:space="0" w:color="auto"/>
                <w:bottom w:val="none" w:sz="0" w:space="0" w:color="auto"/>
                <w:right w:val="none" w:sz="0" w:space="0" w:color="auto"/>
              </w:divBdr>
            </w:div>
            <w:div w:id="1281499788">
              <w:marLeft w:val="0"/>
              <w:marRight w:val="0"/>
              <w:marTop w:val="0"/>
              <w:marBottom w:val="0"/>
              <w:divBdr>
                <w:top w:val="none" w:sz="0" w:space="0" w:color="auto"/>
                <w:left w:val="none" w:sz="0" w:space="0" w:color="auto"/>
                <w:bottom w:val="none" w:sz="0" w:space="0" w:color="auto"/>
                <w:right w:val="none" w:sz="0" w:space="0" w:color="auto"/>
              </w:divBdr>
            </w:div>
            <w:div w:id="1429617453">
              <w:marLeft w:val="0"/>
              <w:marRight w:val="0"/>
              <w:marTop w:val="0"/>
              <w:marBottom w:val="0"/>
              <w:divBdr>
                <w:top w:val="none" w:sz="0" w:space="0" w:color="auto"/>
                <w:left w:val="none" w:sz="0" w:space="0" w:color="auto"/>
                <w:bottom w:val="none" w:sz="0" w:space="0" w:color="auto"/>
                <w:right w:val="none" w:sz="0" w:space="0" w:color="auto"/>
              </w:divBdr>
            </w:div>
            <w:div w:id="1708023409">
              <w:marLeft w:val="0"/>
              <w:marRight w:val="0"/>
              <w:marTop w:val="0"/>
              <w:marBottom w:val="0"/>
              <w:divBdr>
                <w:top w:val="none" w:sz="0" w:space="0" w:color="auto"/>
                <w:left w:val="none" w:sz="0" w:space="0" w:color="auto"/>
                <w:bottom w:val="none" w:sz="0" w:space="0" w:color="auto"/>
                <w:right w:val="none" w:sz="0" w:space="0" w:color="auto"/>
              </w:divBdr>
            </w:div>
            <w:div w:id="1734424254">
              <w:marLeft w:val="0"/>
              <w:marRight w:val="0"/>
              <w:marTop w:val="0"/>
              <w:marBottom w:val="0"/>
              <w:divBdr>
                <w:top w:val="none" w:sz="0" w:space="0" w:color="auto"/>
                <w:left w:val="none" w:sz="0" w:space="0" w:color="auto"/>
                <w:bottom w:val="none" w:sz="0" w:space="0" w:color="auto"/>
                <w:right w:val="none" w:sz="0" w:space="0" w:color="auto"/>
              </w:divBdr>
            </w:div>
            <w:div w:id="185453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9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324CCCC18641A3A1469EDB2501E939"/>
        <w:category>
          <w:name w:val="Obecné"/>
          <w:gallery w:val="placeholder"/>
        </w:category>
        <w:types>
          <w:type w:val="bbPlcHdr"/>
        </w:types>
        <w:behaviors>
          <w:behavior w:val="content"/>
        </w:behaviors>
        <w:guid w:val="{F8A9F8EB-BA02-4846-A3F9-EB51BBF0F82B}"/>
      </w:docPartPr>
      <w:docPartBody>
        <w:p w:rsidR="00190649" w:rsidRDefault="00D8148F" w:rsidP="00D8148F">
          <w:pPr>
            <w:pStyle w:val="E4324CCCC18641A3A1469EDB2501E939"/>
          </w:pPr>
          <w:r w:rsidRPr="00661FE1">
            <w:rPr>
              <w:rStyle w:val="Zstupntext"/>
            </w:rPr>
            <w:t>Zvolte položku.</w:t>
          </w:r>
        </w:p>
      </w:docPartBody>
    </w:docPart>
    <w:docPart>
      <w:docPartPr>
        <w:name w:val="41FCD7CDE5D34DC286409CA8B60CE411"/>
        <w:category>
          <w:name w:val="Obecné"/>
          <w:gallery w:val="placeholder"/>
        </w:category>
        <w:types>
          <w:type w:val="bbPlcHdr"/>
        </w:types>
        <w:behaviors>
          <w:behavior w:val="content"/>
        </w:behaviors>
        <w:guid w:val="{11E52737-5445-4EFB-9F30-763C1EECB13C}"/>
      </w:docPartPr>
      <w:docPartBody>
        <w:p w:rsidR="00190649" w:rsidRDefault="00D8148F" w:rsidP="00D8148F">
          <w:pPr>
            <w:pStyle w:val="41FCD7CDE5D34DC286409CA8B60CE411"/>
          </w:pPr>
          <w:r w:rsidRPr="00661FE1">
            <w:rPr>
              <w:rStyle w:val="Zstupntext"/>
            </w:rPr>
            <w:t>Zvolte položku.</w:t>
          </w:r>
        </w:p>
      </w:docPartBody>
    </w:docPart>
    <w:docPart>
      <w:docPartPr>
        <w:name w:val="6A29AEE7F2DD41DB8B732A4D629FECA1"/>
        <w:category>
          <w:name w:val="Obecné"/>
          <w:gallery w:val="placeholder"/>
        </w:category>
        <w:types>
          <w:type w:val="bbPlcHdr"/>
        </w:types>
        <w:behaviors>
          <w:behavior w:val="content"/>
        </w:behaviors>
        <w:guid w:val="{0C88A269-5FB8-4952-9AB1-F6DF924EE637}"/>
      </w:docPartPr>
      <w:docPartBody>
        <w:p w:rsidR="00190649" w:rsidRDefault="00D8148F" w:rsidP="00D8148F">
          <w:pPr>
            <w:pStyle w:val="6A29AEE7F2DD41DB8B732A4D629FECA1"/>
          </w:pPr>
          <w:r w:rsidRPr="00661FE1">
            <w:rPr>
              <w:rStyle w:val="Zstupntext"/>
            </w:rPr>
            <w:t>Zvolte položku.</w:t>
          </w:r>
        </w:p>
      </w:docPartBody>
    </w:docPart>
    <w:docPart>
      <w:docPartPr>
        <w:name w:val="0CDBDD50FC8A464EBF4E8B907BFFE0A6"/>
        <w:category>
          <w:name w:val="Obecné"/>
          <w:gallery w:val="placeholder"/>
        </w:category>
        <w:types>
          <w:type w:val="bbPlcHdr"/>
        </w:types>
        <w:behaviors>
          <w:behavior w:val="content"/>
        </w:behaviors>
        <w:guid w:val="{9CB8814F-4CA3-40B6-8A42-C731EE94B89F}"/>
      </w:docPartPr>
      <w:docPartBody>
        <w:p w:rsidR="00190649" w:rsidRDefault="00D8148F" w:rsidP="00D8148F">
          <w:pPr>
            <w:pStyle w:val="0CDBDD50FC8A464EBF4E8B907BFFE0A6"/>
          </w:pPr>
          <w:r w:rsidRPr="00661FE1">
            <w:rPr>
              <w:rStyle w:val="Zstupntext"/>
            </w:rPr>
            <w:t>Zvolte položku.</w:t>
          </w:r>
        </w:p>
      </w:docPartBody>
    </w:docPart>
    <w:docPart>
      <w:docPartPr>
        <w:name w:val="C49232953EC04D1AA9BEDA13455E019F"/>
        <w:category>
          <w:name w:val="Obecné"/>
          <w:gallery w:val="placeholder"/>
        </w:category>
        <w:types>
          <w:type w:val="bbPlcHdr"/>
        </w:types>
        <w:behaviors>
          <w:behavior w:val="content"/>
        </w:behaviors>
        <w:guid w:val="{D5C4783A-06D9-43E5-AE84-5679C2F69A44}"/>
      </w:docPartPr>
      <w:docPartBody>
        <w:p w:rsidR="00190649" w:rsidRDefault="00D8148F" w:rsidP="00D8148F">
          <w:pPr>
            <w:pStyle w:val="C49232953EC04D1AA9BEDA13455E019F"/>
          </w:pPr>
          <w:r w:rsidRPr="00661FE1">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0000000000000000000"/>
    <w:charset w:val="80"/>
    <w:family w:val="roman"/>
    <w:notTrueType/>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48F"/>
    <w:rsid w:val="0014578F"/>
    <w:rsid w:val="00190649"/>
    <w:rsid w:val="002A68B1"/>
    <w:rsid w:val="00341EBE"/>
    <w:rsid w:val="00414AE9"/>
    <w:rsid w:val="0049227C"/>
    <w:rsid w:val="004D25BE"/>
    <w:rsid w:val="00656D85"/>
    <w:rsid w:val="00733765"/>
    <w:rsid w:val="0076237E"/>
    <w:rsid w:val="00784B5E"/>
    <w:rsid w:val="00821540"/>
    <w:rsid w:val="008505DD"/>
    <w:rsid w:val="008B4252"/>
    <w:rsid w:val="00976849"/>
    <w:rsid w:val="009E0695"/>
    <w:rsid w:val="00A010A0"/>
    <w:rsid w:val="00B077D0"/>
    <w:rsid w:val="00CB5BC8"/>
    <w:rsid w:val="00CC6EC6"/>
    <w:rsid w:val="00D54A0A"/>
    <w:rsid w:val="00D8148F"/>
    <w:rsid w:val="00DD7BE2"/>
    <w:rsid w:val="00E25613"/>
    <w:rsid w:val="00EA2541"/>
    <w:rsid w:val="00F83F5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unhideWhenUsed/>
    <w:rsid w:val="00D8148F"/>
    <w:rPr>
      <w:color w:val="808080"/>
    </w:rPr>
  </w:style>
  <w:style w:type="paragraph" w:customStyle="1" w:styleId="E4324CCCC18641A3A1469EDB2501E939">
    <w:name w:val="E4324CCCC18641A3A1469EDB2501E939"/>
    <w:rsid w:val="00D8148F"/>
  </w:style>
  <w:style w:type="paragraph" w:customStyle="1" w:styleId="41FCD7CDE5D34DC286409CA8B60CE411">
    <w:name w:val="41FCD7CDE5D34DC286409CA8B60CE411"/>
    <w:rsid w:val="00D8148F"/>
  </w:style>
  <w:style w:type="paragraph" w:customStyle="1" w:styleId="6A29AEE7F2DD41DB8B732A4D629FECA1">
    <w:name w:val="6A29AEE7F2DD41DB8B732A4D629FECA1"/>
    <w:rsid w:val="00D8148F"/>
  </w:style>
  <w:style w:type="paragraph" w:customStyle="1" w:styleId="0CDBDD50FC8A464EBF4E8B907BFFE0A6">
    <w:name w:val="0CDBDD50FC8A464EBF4E8B907BFFE0A6"/>
    <w:rsid w:val="00D8148F"/>
  </w:style>
  <w:style w:type="paragraph" w:customStyle="1" w:styleId="C49232953EC04D1AA9BEDA13455E019F">
    <w:name w:val="C49232953EC04D1AA9BEDA13455E019F"/>
    <w:rsid w:val="00D814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BEDF1523CCE824BADD8188B32081EAB" ma:contentTypeVersion="12" ma:contentTypeDescription="Vytvoří nový dokument" ma:contentTypeScope="" ma:versionID="688c5782e2e6f2ec26f1c377184e313f">
  <xsd:schema xmlns:xsd="http://www.w3.org/2001/XMLSchema" xmlns:xs="http://www.w3.org/2001/XMLSchema" xmlns:p="http://schemas.microsoft.com/office/2006/metadata/properties" xmlns:ns2="c21d6267-8d12-416a-9a05-a42198264941" xmlns:ns3="8ebe64fa-847b-4dbc-aae9-6afb217f396d" targetNamespace="http://schemas.microsoft.com/office/2006/metadata/properties" ma:root="true" ma:fieldsID="e408939271a15bf7cb86b6ebf694d57d" ns2:_="" ns3:_="">
    <xsd:import namespace="c21d6267-8d12-416a-9a05-a42198264941"/>
    <xsd:import namespace="8ebe64fa-847b-4dbc-aae9-6afb217f39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d6267-8d12-416a-9a05-a421982649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bce56c0d-8add-4fe5-85a8-9b3e3d2b7a8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be64fa-847b-4dbc-aae9-6afb217f396d"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03073bf4-e9dc-41e2-8353-a1e182c15037}" ma:internalName="TaxCatchAll" ma:showField="CatchAllData" ma:web="8ebe64fa-847b-4dbc-aae9-6afb217f39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21d6267-8d12-416a-9a05-a42198264941">
      <Terms xmlns="http://schemas.microsoft.com/office/infopath/2007/PartnerControls"/>
    </lcf76f155ced4ddcb4097134ff3c332f>
    <TaxCatchAll xmlns="8ebe64fa-847b-4dbc-aae9-6afb217f396d" xsi:nil="true"/>
    <SharedWithUsers xmlns="8ebe64fa-847b-4dbc-aae9-6afb217f396d">
      <UserInfo>
        <DisplayName>Sabina Březinová</DisplayName>
        <AccountId>30</AccountId>
        <AccountType/>
      </UserInfo>
      <UserInfo>
        <DisplayName>Hana Šimečková</DisplayName>
        <AccountId>12</AccountId>
        <AccountType/>
      </UserInfo>
      <UserInfo>
        <DisplayName>Michaela Weiss</DisplayName>
        <AccountId>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9473B-46CC-4FB6-A56A-EC5D8E90D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d6267-8d12-416a-9a05-a42198264941"/>
    <ds:schemaRef ds:uri="8ebe64fa-847b-4dbc-aae9-6afb217f3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1515FA-BC66-42A8-A343-F560042C1A50}">
  <ds:schemaRefs>
    <ds:schemaRef ds:uri="http://schemas.microsoft.com/office/infopath/2007/PartnerControls"/>
    <ds:schemaRef ds:uri="http://purl.org/dc/terms/"/>
    <ds:schemaRef ds:uri="http://schemas.microsoft.com/office/2006/metadata/properties"/>
    <ds:schemaRef ds:uri="c21d6267-8d12-416a-9a05-a42198264941"/>
    <ds:schemaRef ds:uri="http://schemas.microsoft.com/office/2006/documentManagement/types"/>
    <ds:schemaRef ds:uri="8ebe64fa-847b-4dbc-aae9-6afb217f396d"/>
    <ds:schemaRef ds:uri="http://schemas.openxmlformats.org/package/2006/metadata/core-properties"/>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AFF83D7A-D9F2-4700-886A-498AB14A92EC}">
  <ds:schemaRefs>
    <ds:schemaRef ds:uri="http://schemas.microsoft.com/sharepoint/v3/contenttype/forms"/>
  </ds:schemaRefs>
</ds:datastoreItem>
</file>

<file path=customXml/itemProps4.xml><?xml version="1.0" encoding="utf-8"?>
<ds:datastoreItem xmlns:ds="http://schemas.openxmlformats.org/officeDocument/2006/customXml" ds:itemID="{B593179E-14D4-4E67-8E06-5CA08182FD81}">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ap:Template>
  <ap:TotalTime>12</ap:TotalTime>
  <ap:Pages>6</ap:Pages>
  <ap:Words>1059</ap:Words>
  <ap:Characters>6251</ap:Characters>
  <ap:Application>Microsoft Office Word</ap:Application>
  <ap:DocSecurity>0</ap:DocSecurity>
  <ap:Lines>52</ap:Lines>
  <ap:Paragraphs>14</ap:Paragraphs>
  <ap:ScaleCrop>false</ap:ScaleCrop>
  <ap:HeadingPairs>
    <vt:vector baseType="variant" size="2">
      <vt:variant>
        <vt:lpstr>Název</vt:lpstr>
      </vt:variant>
      <vt:variant>
        <vt:i4>1</vt:i4>
      </vt:variant>
    </vt:vector>
  </ap:HeadingPairs>
  <ap:TitlesOfParts>
    <vt:vector baseType="lpstr" size="1">
      <vt:lpstr/>
    </vt:vector>
  </ap:TitlesOfParts>
  <ap:Company/>
  <ap:LinksUpToDate>false</ap:LinksUpToDate>
  <ap:CharactersWithSpaces>7296</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Kramný Tomáš</dc:creator>
  <keywords>, docId:9D57469E599F917BF4C3680780717DAE</keywords>
  <dc:description/>
  <lastModifiedBy>Zuzana Moravcová</lastModifiedBy>
  <revision>23</revision>
  <lastPrinted>2024-05-06T10:27:00.0000000Z</lastPrinted>
  <dcterms:created xsi:type="dcterms:W3CDTF">2024-05-06T07:22:00.0000000Z</dcterms:created>
  <dcterms:modified xsi:type="dcterms:W3CDTF">2024-05-29T07:20:00.0000000Z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0x0101002BEDF1523CCE824BADD8188B32081EAB</vt:lpwstr>
  </property>
  <property fmtid="{D5CDD505-2E9C-101B-9397-08002B2CF9AE}" pid="3" name="MediaServiceImageTags">
    <vt:lpwstr/>
  </property>
</Properties>
</file>