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39D9" w14:textId="77777777" w:rsidR="008D5BF6" w:rsidRPr="00F57642" w:rsidRDefault="008D5BF6" w:rsidP="00FE245C">
      <w:pPr>
        <w:spacing w:line="300" w:lineRule="auto"/>
        <w:rPr>
          <w:szCs w:val="22"/>
          <w:lang w:val="en-GB"/>
        </w:rPr>
      </w:pPr>
    </w:p>
    <w:p w14:paraId="31DC05BC" w14:textId="5F08C910" w:rsidR="008D5BF6" w:rsidRPr="00F57642" w:rsidRDefault="00EF2437" w:rsidP="008D5BF6">
      <w:pPr>
        <w:ind w:left="1260" w:hanging="1260"/>
        <w:jc w:val="center"/>
        <w:outlineLvl w:val="0"/>
        <w:rPr>
          <w:b/>
          <w:caps/>
          <w:sz w:val="24"/>
          <w:lang w:val="en-GB"/>
        </w:rPr>
      </w:pPr>
      <w:bookmarkStart w:id="0" w:name="_GoBack"/>
      <w:bookmarkEnd w:id="0"/>
      <w:r w:rsidRPr="00F57642">
        <w:rPr>
          <w:b/>
          <w:caps/>
          <w:sz w:val="24"/>
          <w:lang w:val="en-GB"/>
        </w:rPr>
        <w:t xml:space="preserve">A LIST OF SCIENTIFIC AND </w:t>
      </w:r>
      <w:r w:rsidR="00894682" w:rsidRPr="00F57642">
        <w:rPr>
          <w:b/>
          <w:caps/>
          <w:sz w:val="24"/>
          <w:lang w:val="en-GB"/>
        </w:rPr>
        <w:t>SCHOLARLY</w:t>
      </w:r>
      <w:r w:rsidRPr="00F57642">
        <w:rPr>
          <w:b/>
          <w:caps/>
          <w:sz w:val="24"/>
          <w:lang w:val="en-GB"/>
        </w:rPr>
        <w:t xml:space="preserve"> WORKS</w:t>
      </w:r>
      <w:r w:rsidR="008D5BF6" w:rsidRPr="00F57642">
        <w:rPr>
          <w:b/>
          <w:caps/>
          <w:sz w:val="24"/>
          <w:lang w:val="en-GB"/>
        </w:rPr>
        <w:t xml:space="preserve"> </w:t>
      </w:r>
    </w:p>
    <w:p w14:paraId="60D4D736" w14:textId="77777777" w:rsidR="003B6587" w:rsidRPr="00F57642" w:rsidRDefault="003B6587" w:rsidP="008D5BF6">
      <w:pPr>
        <w:spacing w:before="120"/>
        <w:outlineLvl w:val="0"/>
        <w:rPr>
          <w:b/>
          <w:szCs w:val="22"/>
          <w:lang w:val="en-GB"/>
        </w:rPr>
      </w:pPr>
    </w:p>
    <w:p w14:paraId="60510B41" w14:textId="0F934D5E" w:rsidR="008D5BF6" w:rsidRPr="00F57642" w:rsidRDefault="00EF2437" w:rsidP="008D5BF6">
      <w:pPr>
        <w:spacing w:before="120"/>
        <w:outlineLvl w:val="0"/>
        <w:rPr>
          <w:szCs w:val="22"/>
          <w:lang w:val="en-GB"/>
        </w:rPr>
      </w:pPr>
      <w:r w:rsidRPr="00F57642">
        <w:rPr>
          <w:b/>
          <w:lang w:val="en-GB"/>
        </w:rPr>
        <w:t>Candidate’s name and surname incl. degrees</w:t>
      </w:r>
      <w:r w:rsidR="008D5BF6" w:rsidRPr="00F57642">
        <w:rPr>
          <w:b/>
          <w:szCs w:val="22"/>
          <w:lang w:val="en-GB"/>
        </w:rPr>
        <w:t>:</w:t>
      </w:r>
      <w:r w:rsidR="00094E42" w:rsidRPr="00F57642">
        <w:rPr>
          <w:b/>
          <w:szCs w:val="22"/>
          <w:lang w:val="en-GB"/>
        </w:rPr>
        <w:t xml:space="preserve"> </w:t>
      </w:r>
    </w:p>
    <w:p w14:paraId="2029B83F" w14:textId="15CA07F9" w:rsidR="008D5BF6" w:rsidRPr="00F57642" w:rsidRDefault="00EF2437" w:rsidP="00584ECF">
      <w:pPr>
        <w:spacing w:before="120" w:after="240"/>
        <w:rPr>
          <w:szCs w:val="22"/>
          <w:lang w:val="en-GB"/>
        </w:rPr>
      </w:pPr>
      <w:r w:rsidRPr="00F57642">
        <w:rPr>
          <w:b/>
          <w:lang w:val="en-GB"/>
        </w:rPr>
        <w:t>Candidate’s workplace</w:t>
      </w:r>
      <w:r w:rsidR="008D5BF6" w:rsidRPr="00F57642">
        <w:rPr>
          <w:b/>
          <w:szCs w:val="22"/>
          <w:lang w:val="en-GB"/>
        </w:rPr>
        <w:t>:</w:t>
      </w:r>
      <w:r w:rsidR="00094E42" w:rsidRPr="00F57642">
        <w:rPr>
          <w:b/>
          <w:szCs w:val="22"/>
          <w:lang w:val="en-GB"/>
        </w:rPr>
        <w:t xml:space="preserve"> </w:t>
      </w:r>
      <w:r w:rsidR="008D5BF6" w:rsidRPr="00F57642">
        <w:rPr>
          <w:szCs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984"/>
      </w:tblGrid>
      <w:tr w:rsidR="00886BE4" w:rsidRPr="00F57642" w14:paraId="35951750" w14:textId="77777777" w:rsidTr="00886BE4">
        <w:trPr>
          <w:trHeight w:val="298"/>
        </w:trPr>
        <w:tc>
          <w:tcPr>
            <w:tcW w:w="1544" w:type="dxa"/>
            <w:shd w:val="clear" w:color="auto" w:fill="224837"/>
          </w:tcPr>
          <w:p w14:paraId="7B8E177C" w14:textId="70C19210" w:rsidR="00886BE4" w:rsidRPr="00F57642" w:rsidRDefault="00EF2437" w:rsidP="004B49CB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Output type</w:t>
            </w:r>
            <w:r w:rsidR="00886BE4" w:rsidRPr="00F5764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shd w:val="clear" w:color="auto" w:fill="224837"/>
          </w:tcPr>
          <w:p w14:paraId="1527DEA5" w14:textId="093EDA10" w:rsidR="00886BE4" w:rsidRPr="00F57642" w:rsidRDefault="00EF2437" w:rsidP="004B49CB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Number</w:t>
            </w:r>
          </w:p>
        </w:tc>
      </w:tr>
      <w:tr w:rsidR="00886BE4" w:rsidRPr="00F57642" w14:paraId="09F37F3D" w14:textId="77777777" w:rsidTr="003B6587">
        <w:trPr>
          <w:trHeight w:val="292"/>
        </w:trPr>
        <w:tc>
          <w:tcPr>
            <w:tcW w:w="1544" w:type="dxa"/>
            <w:vAlign w:val="center"/>
          </w:tcPr>
          <w:p w14:paraId="33AC3AD2" w14:textId="77777777" w:rsidR="00886BE4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B</w:t>
            </w:r>
          </w:p>
        </w:tc>
        <w:tc>
          <w:tcPr>
            <w:tcW w:w="1984" w:type="dxa"/>
            <w:vAlign w:val="center"/>
          </w:tcPr>
          <w:p w14:paraId="71594D33" w14:textId="77777777" w:rsidR="00886BE4" w:rsidRPr="00F57642" w:rsidRDefault="00886BE4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86BE4" w:rsidRPr="00F57642" w14:paraId="61F6E5BA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5D64F53D" w14:textId="77777777" w:rsidR="00886BE4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C</w:t>
            </w:r>
          </w:p>
        </w:tc>
        <w:tc>
          <w:tcPr>
            <w:tcW w:w="1984" w:type="dxa"/>
            <w:vAlign w:val="center"/>
          </w:tcPr>
          <w:p w14:paraId="05211A34" w14:textId="77777777" w:rsidR="00886BE4" w:rsidRPr="00F57642" w:rsidRDefault="00886BE4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86BE4" w:rsidRPr="00F57642" w14:paraId="5CEEE0A4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57D7EA2F" w14:textId="77777777" w:rsidR="00886BE4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F57642">
              <w:rPr>
                <w:sz w:val="20"/>
                <w:szCs w:val="20"/>
                <w:lang w:val="en-GB"/>
              </w:rPr>
              <w:t>Jimp</w:t>
            </w:r>
            <w:proofErr w:type="spellEnd"/>
          </w:p>
        </w:tc>
        <w:tc>
          <w:tcPr>
            <w:tcW w:w="1984" w:type="dxa"/>
            <w:vAlign w:val="center"/>
          </w:tcPr>
          <w:p w14:paraId="113FF035" w14:textId="77777777" w:rsidR="00886BE4" w:rsidRPr="00F57642" w:rsidRDefault="00886BE4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B6587" w:rsidRPr="00F57642" w14:paraId="63904B7E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532CE70B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F57642">
              <w:rPr>
                <w:sz w:val="20"/>
                <w:szCs w:val="20"/>
                <w:lang w:val="en-GB"/>
              </w:rPr>
              <w:t>Jsc</w:t>
            </w:r>
            <w:proofErr w:type="spellEnd"/>
          </w:p>
        </w:tc>
        <w:tc>
          <w:tcPr>
            <w:tcW w:w="1984" w:type="dxa"/>
            <w:vAlign w:val="center"/>
          </w:tcPr>
          <w:p w14:paraId="7CA8674F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B6587" w:rsidRPr="00F57642" w14:paraId="354E80F5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31ACFC1D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F57642">
              <w:rPr>
                <w:sz w:val="20"/>
                <w:szCs w:val="20"/>
                <w:lang w:val="en-GB"/>
              </w:rPr>
              <w:t>Jost</w:t>
            </w:r>
            <w:proofErr w:type="spellEnd"/>
          </w:p>
        </w:tc>
        <w:tc>
          <w:tcPr>
            <w:tcW w:w="1984" w:type="dxa"/>
            <w:vAlign w:val="center"/>
          </w:tcPr>
          <w:p w14:paraId="5450A81F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B6587" w:rsidRPr="00F57642" w14:paraId="3E3E7E7B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1FB60CB9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F57642">
              <w:rPr>
                <w:sz w:val="20"/>
                <w:szCs w:val="20"/>
                <w:lang w:val="en-GB"/>
              </w:rPr>
              <w:t>Dindex</w:t>
            </w:r>
            <w:proofErr w:type="spellEnd"/>
          </w:p>
        </w:tc>
        <w:tc>
          <w:tcPr>
            <w:tcW w:w="1984" w:type="dxa"/>
            <w:vAlign w:val="center"/>
          </w:tcPr>
          <w:p w14:paraId="2612E741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B6587" w:rsidRPr="00F57642" w14:paraId="2A1FCD1F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7E8714AA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F57642">
              <w:rPr>
                <w:sz w:val="20"/>
                <w:szCs w:val="20"/>
                <w:lang w:val="en-GB"/>
              </w:rPr>
              <w:t>Dost</w:t>
            </w:r>
            <w:proofErr w:type="spellEnd"/>
          </w:p>
        </w:tc>
        <w:tc>
          <w:tcPr>
            <w:tcW w:w="1984" w:type="dxa"/>
            <w:vAlign w:val="center"/>
          </w:tcPr>
          <w:p w14:paraId="1F30B1C0" w14:textId="77777777" w:rsidR="003B6587" w:rsidRPr="00F57642" w:rsidRDefault="003B6587" w:rsidP="003B658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210CE4D9" w14:textId="77777777" w:rsidR="003B6587" w:rsidRPr="00F57642" w:rsidRDefault="003B6587" w:rsidP="00BA44E7">
      <w:pPr>
        <w:spacing w:after="120"/>
        <w:ind w:left="357" w:hanging="357"/>
        <w:jc w:val="both"/>
        <w:rPr>
          <w:b/>
          <w:szCs w:val="22"/>
          <w:lang w:val="en-GB"/>
        </w:rPr>
      </w:pPr>
    </w:p>
    <w:p w14:paraId="4A4AA57A" w14:textId="14D66503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 xml:space="preserve">Monograph (B): </w:t>
      </w:r>
    </w:p>
    <w:p w14:paraId="2CBB0A52" w14:textId="77777777" w:rsidR="009E00FB" w:rsidRPr="00F57642" w:rsidRDefault="009E00FB" w:rsidP="009E00FB">
      <w:pPr>
        <w:numPr>
          <w:ilvl w:val="1"/>
          <w:numId w:val="39"/>
        </w:numPr>
        <w:spacing w:after="106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author’s share </w:t>
      </w:r>
    </w:p>
    <w:p w14:paraId="1E87ACD4" w14:textId="77777777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 xml:space="preserve">Chapters in monographs (C): </w:t>
      </w:r>
    </w:p>
    <w:p w14:paraId="55FE0DF7" w14:textId="77777777" w:rsidR="009E00FB" w:rsidRPr="00F57642" w:rsidRDefault="009E00FB" w:rsidP="009E00FB">
      <w:pPr>
        <w:numPr>
          <w:ilvl w:val="1"/>
          <w:numId w:val="39"/>
        </w:numPr>
        <w:spacing w:after="104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author’s share </w:t>
      </w:r>
    </w:p>
    <w:p w14:paraId="0E6AAB7A" w14:textId="77777777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>Original scientific articles in impact journals indicating the IF value in the year of publication (</w:t>
      </w:r>
      <w:proofErr w:type="spellStart"/>
      <w:r w:rsidRPr="00F57642">
        <w:rPr>
          <w:b/>
          <w:lang w:val="en-GB"/>
        </w:rPr>
        <w:t>Jimp</w:t>
      </w:r>
      <w:proofErr w:type="spellEnd"/>
      <w:r w:rsidRPr="00F57642">
        <w:rPr>
          <w:b/>
          <w:lang w:val="en-GB"/>
        </w:rPr>
        <w:t xml:space="preserve">): </w:t>
      </w:r>
    </w:p>
    <w:p w14:paraId="2D412CA1" w14:textId="578A451E" w:rsidR="009E00FB" w:rsidRPr="00F57642" w:rsidRDefault="009E00FB" w:rsidP="009E00FB">
      <w:pPr>
        <w:numPr>
          <w:ilvl w:val="1"/>
          <w:numId w:val="39"/>
        </w:numPr>
        <w:spacing w:after="109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IF and </w:t>
      </w:r>
      <w:r w:rsidR="00AF708F" w:rsidRPr="00F57642">
        <w:rPr>
          <w:lang w:val="en-GB"/>
        </w:rPr>
        <w:t>author’s</w:t>
      </w:r>
      <w:r w:rsidRPr="00F57642">
        <w:rPr>
          <w:lang w:val="en-GB"/>
        </w:rPr>
        <w:t xml:space="preserve"> share </w:t>
      </w:r>
    </w:p>
    <w:p w14:paraId="3859F701" w14:textId="77777777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>Original scientific articles in peer-reviewed journals without the IF listed in the SCOPUS database with the value of the SJR in the year of publication (</w:t>
      </w:r>
      <w:proofErr w:type="spellStart"/>
      <w:r w:rsidRPr="00F57642">
        <w:rPr>
          <w:b/>
          <w:lang w:val="en-GB"/>
        </w:rPr>
        <w:t>Jsc</w:t>
      </w:r>
      <w:proofErr w:type="spellEnd"/>
      <w:r w:rsidRPr="00F57642">
        <w:rPr>
          <w:b/>
          <w:lang w:val="en-GB"/>
        </w:rPr>
        <w:t xml:space="preserve">): </w:t>
      </w:r>
    </w:p>
    <w:p w14:paraId="6E65A505" w14:textId="77777777" w:rsidR="009E00FB" w:rsidRPr="00F57642" w:rsidRDefault="009E00FB" w:rsidP="009E00FB">
      <w:pPr>
        <w:numPr>
          <w:ilvl w:val="1"/>
          <w:numId w:val="39"/>
        </w:numPr>
        <w:spacing w:after="103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SJR and the author’s share </w:t>
      </w:r>
    </w:p>
    <w:p w14:paraId="4C78B1D8" w14:textId="77777777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 xml:space="preserve">Original scientific articles in other peer-reviewed journals published in </w:t>
      </w:r>
      <w:proofErr w:type="spellStart"/>
      <w:r w:rsidRPr="00F57642">
        <w:rPr>
          <w:b/>
          <w:lang w:val="en-GB"/>
        </w:rPr>
        <w:t>Czechia</w:t>
      </w:r>
      <w:proofErr w:type="spellEnd"/>
      <w:r w:rsidRPr="00F57642">
        <w:rPr>
          <w:b/>
          <w:lang w:val="en-GB"/>
        </w:rPr>
        <w:t xml:space="preserve"> or abroad (</w:t>
      </w:r>
      <w:proofErr w:type="spellStart"/>
      <w:r w:rsidRPr="00F57642">
        <w:rPr>
          <w:b/>
          <w:lang w:val="en-GB"/>
        </w:rPr>
        <w:t>Jost</w:t>
      </w:r>
      <w:proofErr w:type="spellEnd"/>
      <w:r w:rsidRPr="00F57642">
        <w:rPr>
          <w:b/>
          <w:lang w:val="en-GB"/>
        </w:rPr>
        <w:t xml:space="preserve">): </w:t>
      </w:r>
    </w:p>
    <w:p w14:paraId="4D4B7D37" w14:textId="77777777" w:rsidR="009E00FB" w:rsidRPr="00F57642" w:rsidRDefault="009E00FB" w:rsidP="009E00FB">
      <w:pPr>
        <w:numPr>
          <w:ilvl w:val="1"/>
          <w:numId w:val="39"/>
        </w:numPr>
        <w:spacing w:after="104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author’s share </w:t>
      </w:r>
    </w:p>
    <w:p w14:paraId="640F8756" w14:textId="77777777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 xml:space="preserve">Original scientific articles in proceedings of international conferences listed in the Conference Proceedings Citation Index databases of the </w:t>
      </w:r>
      <w:proofErr w:type="spellStart"/>
      <w:r w:rsidRPr="00F57642">
        <w:rPr>
          <w:b/>
          <w:lang w:val="en-GB"/>
        </w:rPr>
        <w:t>Clarivate</w:t>
      </w:r>
      <w:proofErr w:type="spellEnd"/>
      <w:r w:rsidRPr="00F57642">
        <w:rPr>
          <w:b/>
          <w:lang w:val="en-GB"/>
        </w:rPr>
        <w:t xml:space="preserve"> Analytics (Web of Science) or the SCOPUS database (</w:t>
      </w:r>
      <w:proofErr w:type="spellStart"/>
      <w:r w:rsidRPr="00F57642">
        <w:rPr>
          <w:b/>
          <w:lang w:val="en-GB"/>
        </w:rPr>
        <w:t>Dindex</w:t>
      </w:r>
      <w:proofErr w:type="spellEnd"/>
      <w:r w:rsidRPr="00F57642">
        <w:rPr>
          <w:b/>
          <w:lang w:val="en-GB"/>
        </w:rPr>
        <w:t xml:space="preserve">): </w:t>
      </w:r>
    </w:p>
    <w:p w14:paraId="42C7DEB6" w14:textId="77777777" w:rsidR="009E00FB" w:rsidRPr="00F57642" w:rsidRDefault="009E00FB" w:rsidP="009E00FB">
      <w:pPr>
        <w:numPr>
          <w:ilvl w:val="1"/>
          <w:numId w:val="39"/>
        </w:numPr>
        <w:spacing w:after="106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author’s share </w:t>
      </w:r>
    </w:p>
    <w:p w14:paraId="08B7B83F" w14:textId="77777777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>Original scientific articles in proceedings of other international conferences (</w:t>
      </w:r>
      <w:proofErr w:type="spellStart"/>
      <w:r w:rsidRPr="00F57642">
        <w:rPr>
          <w:b/>
          <w:lang w:val="en-GB"/>
        </w:rPr>
        <w:t>Dost</w:t>
      </w:r>
      <w:proofErr w:type="spellEnd"/>
      <w:r w:rsidRPr="00F57642">
        <w:rPr>
          <w:b/>
          <w:lang w:val="en-GB"/>
        </w:rPr>
        <w:t xml:space="preserve">): </w:t>
      </w:r>
    </w:p>
    <w:p w14:paraId="0B241159" w14:textId="77777777" w:rsidR="009E00FB" w:rsidRPr="00F57642" w:rsidRDefault="009E00FB" w:rsidP="009E00FB">
      <w:pPr>
        <w:numPr>
          <w:ilvl w:val="1"/>
          <w:numId w:val="39"/>
        </w:numPr>
        <w:spacing w:after="106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author’s share </w:t>
      </w:r>
    </w:p>
    <w:p w14:paraId="01BA2940" w14:textId="7869E651" w:rsidR="009E00FB" w:rsidRPr="00F57642" w:rsidRDefault="0045110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>Audio-visual</w:t>
      </w:r>
      <w:r w:rsidR="009E00FB" w:rsidRPr="00F57642">
        <w:rPr>
          <w:b/>
          <w:lang w:val="en-GB"/>
        </w:rPr>
        <w:t xml:space="preserve"> and web presentations on research and development or art, translations of professional publications: </w:t>
      </w:r>
    </w:p>
    <w:p w14:paraId="5DCD2C47" w14:textId="5C2C0622" w:rsidR="009E00FB" w:rsidRPr="00F57642" w:rsidRDefault="009E00FB" w:rsidP="009E00FB">
      <w:pPr>
        <w:numPr>
          <w:ilvl w:val="0"/>
          <w:numId w:val="39"/>
        </w:numPr>
        <w:spacing w:after="108" w:line="248" w:lineRule="auto"/>
        <w:ind w:hanging="360"/>
        <w:jc w:val="both"/>
        <w:rPr>
          <w:lang w:val="en-GB"/>
        </w:rPr>
      </w:pPr>
      <w:r w:rsidRPr="00F57642">
        <w:rPr>
          <w:b/>
          <w:lang w:val="en-GB"/>
        </w:rPr>
        <w:t xml:space="preserve">Further results of research, development, or artistic activities important from the </w:t>
      </w:r>
      <w:r w:rsidR="00FA5E74" w:rsidRPr="00F57642">
        <w:rPr>
          <w:b/>
          <w:lang w:val="en-GB"/>
        </w:rPr>
        <w:t xml:space="preserve">candidate’s </w:t>
      </w:r>
      <w:r w:rsidRPr="00F57642">
        <w:rPr>
          <w:b/>
          <w:lang w:val="en-GB"/>
        </w:rPr>
        <w:t xml:space="preserve">point of view, peer-reviews of publications, or opponent’s reviews of projects: </w:t>
      </w:r>
    </w:p>
    <w:p w14:paraId="7497CACF" w14:textId="7FEDE4C0" w:rsidR="008D5BF6" w:rsidRPr="00F57642" w:rsidRDefault="008D5BF6" w:rsidP="009E00FB">
      <w:pPr>
        <w:spacing w:after="120"/>
        <w:ind w:left="357" w:hanging="357"/>
        <w:jc w:val="both"/>
        <w:rPr>
          <w:b/>
          <w:szCs w:val="22"/>
          <w:lang w:val="en-GB"/>
        </w:rPr>
      </w:pPr>
    </w:p>
    <w:p w14:paraId="22315A17" w14:textId="3DA3B5AE" w:rsidR="008D5BF6" w:rsidRPr="00F57642" w:rsidRDefault="00BB6E64" w:rsidP="008D5BF6">
      <w:pPr>
        <w:spacing w:before="120"/>
        <w:ind w:left="1080" w:hanging="1080"/>
        <w:jc w:val="both"/>
        <w:outlineLvl w:val="0"/>
        <w:rPr>
          <w:b/>
          <w:szCs w:val="22"/>
          <w:lang w:val="en-GB"/>
        </w:rPr>
      </w:pPr>
      <w:r w:rsidRPr="00F57642">
        <w:rPr>
          <w:b/>
          <w:szCs w:val="22"/>
          <w:lang w:val="en-GB"/>
        </w:rPr>
        <w:lastRenderedPageBreak/>
        <w:t>Candidate’s statutory declaration</w:t>
      </w:r>
      <w:r w:rsidR="008D5BF6" w:rsidRPr="00F57642">
        <w:rPr>
          <w:b/>
          <w:szCs w:val="22"/>
          <w:lang w:val="en-GB"/>
        </w:rPr>
        <w:t>:</w:t>
      </w:r>
    </w:p>
    <w:p w14:paraId="3E90C70F" w14:textId="77777777" w:rsidR="00BB6E64" w:rsidRPr="00F57642" w:rsidRDefault="00BB6E64" w:rsidP="00BB6E64">
      <w:pPr>
        <w:spacing w:after="206"/>
        <w:ind w:left="-5"/>
        <w:rPr>
          <w:lang w:val="en-GB"/>
        </w:rPr>
      </w:pPr>
      <w:r w:rsidRPr="00F57642">
        <w:rPr>
          <w:lang w:val="en-GB"/>
        </w:rPr>
        <w:t>I declare that all the above information, including the determination of my share of the results, is true.</w:t>
      </w:r>
      <w:r w:rsidRPr="00F57642">
        <w:rPr>
          <w:sz w:val="24"/>
          <w:lang w:val="en-GB"/>
        </w:rPr>
        <w:t xml:space="preserve"> </w:t>
      </w:r>
    </w:p>
    <w:p w14:paraId="43FED4F2" w14:textId="77777777" w:rsidR="004B3EAD" w:rsidRPr="00F57642" w:rsidRDefault="004B3EAD" w:rsidP="008D5BF6">
      <w:pPr>
        <w:spacing w:before="120"/>
        <w:ind w:left="1080" w:hanging="1080"/>
        <w:jc w:val="both"/>
        <w:rPr>
          <w:szCs w:val="22"/>
          <w:lang w:val="en-GB"/>
        </w:rPr>
      </w:pPr>
    </w:p>
    <w:p w14:paraId="223C317D" w14:textId="592B4DC7" w:rsidR="008D5BF6" w:rsidRPr="00F57642" w:rsidRDefault="00BB6E64" w:rsidP="008D5BF6">
      <w:pPr>
        <w:spacing w:before="120"/>
        <w:ind w:left="1080" w:hanging="1080"/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>In</w:t>
      </w:r>
      <w:r w:rsidR="008D5BF6" w:rsidRPr="00F57642">
        <w:rPr>
          <w:szCs w:val="22"/>
          <w:lang w:val="en-GB"/>
        </w:rPr>
        <w:t xml:space="preserve">................. </w:t>
      </w:r>
      <w:r w:rsidRPr="00F57642">
        <w:rPr>
          <w:szCs w:val="22"/>
          <w:lang w:val="en-GB"/>
        </w:rPr>
        <w:t>on</w:t>
      </w:r>
      <w:r w:rsidR="008D5BF6" w:rsidRPr="00F57642">
        <w:rPr>
          <w:szCs w:val="22"/>
          <w:lang w:val="en-GB"/>
        </w:rPr>
        <w:t>................</w:t>
      </w:r>
    </w:p>
    <w:p w14:paraId="7A435FA0" w14:textId="77777777" w:rsidR="00BA44E7" w:rsidRPr="00F57642" w:rsidRDefault="00BA44E7" w:rsidP="008D5BF6">
      <w:pPr>
        <w:spacing w:before="120"/>
        <w:jc w:val="both"/>
        <w:rPr>
          <w:szCs w:val="22"/>
          <w:lang w:val="en-GB"/>
        </w:rPr>
      </w:pPr>
    </w:p>
    <w:p w14:paraId="05B86774" w14:textId="2281AC2A" w:rsidR="008D5BF6" w:rsidRPr="00F57642" w:rsidRDefault="002478D5" w:rsidP="008D5BF6">
      <w:pPr>
        <w:spacing w:before="120"/>
        <w:jc w:val="both"/>
        <w:rPr>
          <w:szCs w:val="22"/>
          <w:lang w:val="en-GB"/>
        </w:rPr>
      </w:pPr>
      <w:r w:rsidRPr="00F57642">
        <w:rPr>
          <w:lang w:val="en-GB"/>
        </w:rPr>
        <w:t>Candidate’s signature</w:t>
      </w:r>
      <w:r w:rsidR="008D5BF6" w:rsidRPr="00F57642">
        <w:rPr>
          <w:szCs w:val="22"/>
          <w:lang w:val="en-GB"/>
        </w:rPr>
        <w:t>:</w:t>
      </w:r>
    </w:p>
    <w:p w14:paraId="0E657707" w14:textId="77777777" w:rsidR="008D5BF6" w:rsidRPr="00F57642" w:rsidRDefault="008D5BF6" w:rsidP="008D5BF6">
      <w:pPr>
        <w:spacing w:before="120"/>
        <w:ind w:left="3204" w:firstLine="336"/>
        <w:jc w:val="both"/>
        <w:rPr>
          <w:szCs w:val="22"/>
          <w:lang w:val="en-GB"/>
        </w:rPr>
      </w:pPr>
    </w:p>
    <w:p w14:paraId="65940F9F" w14:textId="56C87A9E" w:rsidR="008D5BF6" w:rsidRPr="00F57642" w:rsidRDefault="002478D5" w:rsidP="00DA74EA">
      <w:pPr>
        <w:ind w:left="1080" w:hanging="1080"/>
        <w:rPr>
          <w:szCs w:val="22"/>
          <w:lang w:val="en-GB"/>
        </w:rPr>
      </w:pPr>
      <w:r w:rsidRPr="00F57642">
        <w:rPr>
          <w:szCs w:val="22"/>
          <w:lang w:val="en-GB"/>
        </w:rPr>
        <w:t>Notes</w:t>
      </w:r>
      <w:r w:rsidR="008D5BF6" w:rsidRPr="00F57642">
        <w:rPr>
          <w:szCs w:val="22"/>
          <w:lang w:val="en-GB"/>
        </w:rPr>
        <w:t>:</w:t>
      </w:r>
    </w:p>
    <w:p w14:paraId="0EEDB67B" w14:textId="27E6303C" w:rsidR="00245DCC" w:rsidRPr="00F57642" w:rsidRDefault="00245DCC" w:rsidP="00245DCC">
      <w:pPr>
        <w:numPr>
          <w:ilvl w:val="0"/>
          <w:numId w:val="40"/>
        </w:numPr>
        <w:spacing w:after="3" w:line="248" w:lineRule="auto"/>
        <w:ind w:hanging="283"/>
        <w:jc w:val="both"/>
        <w:rPr>
          <w:lang w:val="en-GB"/>
        </w:rPr>
      </w:pPr>
      <w:r w:rsidRPr="00F57642">
        <w:rPr>
          <w:i/>
          <w:lang w:val="en-GB"/>
        </w:rPr>
        <w:t xml:space="preserve">This structure of a list is binding for candidates applying for the </w:t>
      </w:r>
      <w:proofErr w:type="spellStart"/>
      <w:r w:rsidRPr="00F57642">
        <w:rPr>
          <w:i/>
          <w:lang w:val="en-GB"/>
        </w:rPr>
        <w:t>habilitation</w:t>
      </w:r>
      <w:proofErr w:type="spellEnd"/>
      <w:r w:rsidRPr="00F57642">
        <w:rPr>
          <w:i/>
          <w:lang w:val="en-GB"/>
        </w:rPr>
        <w:t xml:space="preserve"> and professor</w:t>
      </w:r>
      <w:r w:rsidR="001F646B" w:rsidRPr="00F57642">
        <w:rPr>
          <w:i/>
          <w:lang w:val="en-GB"/>
        </w:rPr>
        <w:t>ial</w:t>
      </w:r>
      <w:r w:rsidRPr="00F57642">
        <w:rPr>
          <w:i/>
          <w:lang w:val="en-GB"/>
        </w:rPr>
        <w:t xml:space="preserve"> appointment procedures at the SU SBA in </w:t>
      </w:r>
      <w:proofErr w:type="spellStart"/>
      <w:r w:rsidRPr="00F57642">
        <w:rPr>
          <w:i/>
          <w:lang w:val="en-GB"/>
        </w:rPr>
        <w:t>Karviná</w:t>
      </w:r>
      <w:proofErr w:type="spellEnd"/>
      <w:r w:rsidRPr="00F57642">
        <w:rPr>
          <w:i/>
          <w:lang w:val="en-GB"/>
        </w:rPr>
        <w:t xml:space="preserve">. </w:t>
      </w:r>
    </w:p>
    <w:p w14:paraId="507E37D8" w14:textId="77777777" w:rsidR="00245DCC" w:rsidRPr="00F57642" w:rsidRDefault="00245DCC" w:rsidP="00245DCC">
      <w:pPr>
        <w:numPr>
          <w:ilvl w:val="0"/>
          <w:numId w:val="40"/>
        </w:numPr>
        <w:spacing w:after="3" w:line="248" w:lineRule="auto"/>
        <w:ind w:hanging="283"/>
        <w:jc w:val="both"/>
        <w:rPr>
          <w:lang w:val="en-GB"/>
        </w:rPr>
      </w:pPr>
      <w:r w:rsidRPr="00F57642">
        <w:rPr>
          <w:i/>
          <w:lang w:val="en-GB"/>
        </w:rPr>
        <w:t xml:space="preserve">If the publication has more than one author, state your percentage of the specific publication. </w:t>
      </w:r>
    </w:p>
    <w:p w14:paraId="15313BED" w14:textId="77777777" w:rsidR="00245DCC" w:rsidRPr="00F57642" w:rsidRDefault="00245DCC" w:rsidP="00245DCC">
      <w:pPr>
        <w:numPr>
          <w:ilvl w:val="0"/>
          <w:numId w:val="40"/>
        </w:numPr>
        <w:spacing w:after="3" w:line="248" w:lineRule="auto"/>
        <w:ind w:hanging="283"/>
        <w:jc w:val="both"/>
        <w:rPr>
          <w:lang w:val="en-GB"/>
        </w:rPr>
      </w:pPr>
      <w:r w:rsidRPr="00F57642">
        <w:rPr>
          <w:i/>
          <w:lang w:val="en-GB"/>
        </w:rPr>
        <w:t xml:space="preserve">When citing all works use official journal titles. </w:t>
      </w:r>
      <w:r w:rsidRPr="00F57642">
        <w:rPr>
          <w:lang w:val="en-GB"/>
        </w:rPr>
        <w:t xml:space="preserve"> </w:t>
      </w:r>
    </w:p>
    <w:p w14:paraId="120A9B42" w14:textId="77777777" w:rsidR="00D11EB1" w:rsidRPr="00F57642" w:rsidRDefault="00D11EB1" w:rsidP="008D5BF6">
      <w:pPr>
        <w:rPr>
          <w:b/>
          <w:szCs w:val="22"/>
          <w:lang w:val="en-GB"/>
        </w:rPr>
      </w:pPr>
    </w:p>
    <w:p w14:paraId="3BF2E3E8" w14:textId="77777777" w:rsidR="00F376C4" w:rsidRPr="00F57642" w:rsidRDefault="00F376C4" w:rsidP="008D5BF6">
      <w:pPr>
        <w:rPr>
          <w:b/>
          <w:szCs w:val="22"/>
          <w:lang w:val="en-GB"/>
        </w:rPr>
      </w:pPr>
    </w:p>
    <w:p w14:paraId="701E0635" w14:textId="77777777" w:rsidR="00F376C4" w:rsidRPr="00F57642" w:rsidRDefault="00F376C4" w:rsidP="008D5BF6">
      <w:pPr>
        <w:rPr>
          <w:b/>
          <w:szCs w:val="22"/>
          <w:lang w:val="en-GB"/>
        </w:rPr>
      </w:pPr>
    </w:p>
    <w:p w14:paraId="4AE111AB" w14:textId="77777777" w:rsidR="00F376C4" w:rsidRPr="00F57642" w:rsidRDefault="00F376C4" w:rsidP="008D5BF6">
      <w:pPr>
        <w:rPr>
          <w:b/>
          <w:szCs w:val="22"/>
          <w:lang w:val="en-GB"/>
        </w:rPr>
      </w:pPr>
    </w:p>
    <w:p w14:paraId="376FB50C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538164BA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26020578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36989487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1686C0E8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4AA35128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766D534E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5B21C721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39E11721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0B41142C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5AAFA4E3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1F558E8E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304A9B41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3932D2E6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6DD18390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19B12C7E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3D0496F2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741F8C17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794E47D0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4B25E156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074273F1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1B6693E8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4944FD54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76B75561" w14:textId="77777777" w:rsidR="00BA44E7" w:rsidRPr="00F57642" w:rsidRDefault="00BA44E7" w:rsidP="008D5BF6">
      <w:pPr>
        <w:rPr>
          <w:b/>
          <w:szCs w:val="22"/>
          <w:lang w:val="en-GB"/>
        </w:rPr>
      </w:pPr>
    </w:p>
    <w:p w14:paraId="72537095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0612F832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20C85794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40D49232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35F9624E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3B3D1185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30D5E439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18A12E6F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7A7F15FD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787B778E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33A66B1D" w14:textId="77777777" w:rsidR="003F1991" w:rsidRPr="00F57642" w:rsidRDefault="003F1991" w:rsidP="008D5BF6">
      <w:pPr>
        <w:rPr>
          <w:b/>
          <w:szCs w:val="22"/>
          <w:lang w:val="en-GB"/>
        </w:rPr>
      </w:pPr>
    </w:p>
    <w:p w14:paraId="1267FA00" w14:textId="77777777" w:rsidR="003F1991" w:rsidRPr="00F57642" w:rsidRDefault="003F1991" w:rsidP="008D5BF6">
      <w:pPr>
        <w:rPr>
          <w:b/>
          <w:szCs w:val="22"/>
          <w:lang w:val="en-GB"/>
        </w:rPr>
      </w:pPr>
    </w:p>
    <w:sectPr w:rsidR="003F1991" w:rsidRPr="00F57642" w:rsidSect="00962C5F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D13C06" w:rsidRDefault="00D13C06">
      <w:r>
        <w:separator/>
      </w:r>
    </w:p>
  </w:endnote>
  <w:endnote w:type="continuationSeparator" w:id="0">
    <w:p w14:paraId="5667CA7F" w14:textId="77777777" w:rsidR="00D13C06" w:rsidRDefault="00D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D13C06" w:rsidRDefault="00D13C06">
      <w:r>
        <w:separator/>
      </w:r>
    </w:p>
  </w:footnote>
  <w:footnote w:type="continuationSeparator" w:id="0">
    <w:p w14:paraId="14C472D5" w14:textId="77777777" w:rsidR="00D13C06" w:rsidRDefault="00D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6DF8B" w14:textId="77777777" w:rsidR="00B7028F" w:rsidRPr="00DB6636" w:rsidRDefault="00B7028F" w:rsidP="00B7028F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E2C16AA" wp14:editId="2208D403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 no. 4 Dean’s Directive no.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78BAB7DA" w14:textId="77777777" w:rsidR="00B7028F" w:rsidRPr="00DB6636" w:rsidRDefault="00B7028F" w:rsidP="00B7028F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C2A"/>
    <w:rsid w:val="0003181E"/>
    <w:rsid w:val="00032AFE"/>
    <w:rsid w:val="00033678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1990"/>
    <w:rsid w:val="00132131"/>
    <w:rsid w:val="001330E7"/>
    <w:rsid w:val="00134680"/>
    <w:rsid w:val="00135A4B"/>
    <w:rsid w:val="0015474C"/>
    <w:rsid w:val="001617B0"/>
    <w:rsid w:val="00162DF3"/>
    <w:rsid w:val="00162E34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85E"/>
    <w:rsid w:val="00813DC5"/>
    <w:rsid w:val="00815800"/>
    <w:rsid w:val="00816319"/>
    <w:rsid w:val="00820A4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2C5F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28F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be41fb-4d9e-427f-8ba6-e885505def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B5C842-5070-44AB-9EEC-B68B8BEB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2023-01-03T08:06:00Z</dcterms:created>
  <dcterms:modified xsi:type="dcterms:W3CDTF">2023-01-03T09:50:00Z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