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D8ED" w14:textId="2AE9B599" w:rsidR="00C222CC" w:rsidRDefault="005552D2" w:rsidP="009F7831">
      <w:pPr>
        <w:pStyle w:val="Zkladntext30"/>
        <w:shd w:val="clear" w:color="auto" w:fill="auto"/>
        <w:spacing w:before="0" w:after="120" w:line="240" w:lineRule="auto"/>
        <w:rPr>
          <w:sz w:val="36"/>
        </w:rPr>
      </w:pPr>
      <w:r>
        <w:rPr>
          <w:noProof/>
        </w:rPr>
        <w:drawing>
          <wp:inline distT="0" distB="0" distL="0" distR="0" wp14:anchorId="1179E3DF" wp14:editId="0C27AAB2">
            <wp:extent cx="2268000" cy="1746314"/>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U-znacka-OPF-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8000" cy="1746314"/>
                    </a:xfrm>
                    <a:prstGeom prst="rect">
                      <a:avLst/>
                    </a:prstGeom>
                  </pic:spPr>
                </pic:pic>
              </a:graphicData>
            </a:graphic>
          </wp:inline>
        </w:drawing>
      </w:r>
    </w:p>
    <w:p w14:paraId="281AC528" w14:textId="77777777" w:rsidR="00C222CC" w:rsidRDefault="00C222CC" w:rsidP="009F7831">
      <w:pPr>
        <w:pStyle w:val="Zkladntext30"/>
        <w:shd w:val="clear" w:color="auto" w:fill="auto"/>
        <w:spacing w:before="0" w:after="120" w:line="240" w:lineRule="auto"/>
        <w:rPr>
          <w:sz w:val="36"/>
        </w:rPr>
      </w:pPr>
    </w:p>
    <w:p w14:paraId="19A7CD4E" w14:textId="051FCBE9" w:rsidR="00B056C7" w:rsidRPr="000E7BD8" w:rsidRDefault="005552D2" w:rsidP="009F7831">
      <w:pPr>
        <w:pStyle w:val="Zkladntext30"/>
        <w:shd w:val="clear" w:color="auto" w:fill="auto"/>
        <w:spacing w:before="0" w:after="120" w:line="240" w:lineRule="auto"/>
        <w:rPr>
          <w:sz w:val="36"/>
          <w:lang w:val="en-GB"/>
        </w:rPr>
      </w:pPr>
      <w:r w:rsidRPr="000E7BD8">
        <w:rPr>
          <w:sz w:val="36"/>
          <w:lang w:val="en-GB"/>
        </w:rPr>
        <w:t xml:space="preserve">Conditions for the admission to the doctoral study program in Economics and Management </w:t>
      </w:r>
      <w:r w:rsidR="00D235E1" w:rsidRPr="000E7BD8">
        <w:rPr>
          <w:sz w:val="36"/>
          <w:lang w:val="en-GB"/>
        </w:rPr>
        <w:t>accredited in English</w:t>
      </w:r>
    </w:p>
    <w:p w14:paraId="734C0ECD" w14:textId="44858F58" w:rsidR="00204539" w:rsidRPr="000E7BD8" w:rsidRDefault="005552D2" w:rsidP="009F7831">
      <w:pPr>
        <w:pStyle w:val="Zkladntext30"/>
        <w:shd w:val="clear" w:color="auto" w:fill="auto"/>
        <w:spacing w:before="0" w:after="120" w:line="240" w:lineRule="auto"/>
        <w:rPr>
          <w:sz w:val="36"/>
          <w:lang w:val="en-GB"/>
        </w:rPr>
      </w:pPr>
      <w:r w:rsidRPr="000E7BD8">
        <w:rPr>
          <w:sz w:val="36"/>
          <w:lang w:val="en-GB"/>
        </w:rPr>
        <w:t xml:space="preserve">at the Silesian University in </w:t>
      </w:r>
      <w:proofErr w:type="spellStart"/>
      <w:r w:rsidRPr="000E7BD8">
        <w:rPr>
          <w:sz w:val="36"/>
          <w:lang w:val="en-GB"/>
        </w:rPr>
        <w:t>Opava</w:t>
      </w:r>
      <w:proofErr w:type="spellEnd"/>
      <w:r w:rsidR="00FF3219" w:rsidRPr="000E7BD8">
        <w:rPr>
          <w:sz w:val="36"/>
          <w:lang w:val="en-GB"/>
        </w:rPr>
        <w:t>,</w:t>
      </w:r>
      <w:r w:rsidR="00B056C7" w:rsidRPr="000E7BD8">
        <w:rPr>
          <w:sz w:val="36"/>
          <w:lang w:val="en-GB"/>
        </w:rPr>
        <w:br/>
      </w:r>
      <w:r w:rsidRPr="000E7BD8">
        <w:rPr>
          <w:sz w:val="36"/>
          <w:lang w:val="en-GB"/>
        </w:rPr>
        <w:t xml:space="preserve">School of Business Administration in </w:t>
      </w:r>
      <w:proofErr w:type="spellStart"/>
      <w:r w:rsidRPr="000E7BD8">
        <w:rPr>
          <w:sz w:val="36"/>
          <w:lang w:val="en-GB"/>
        </w:rPr>
        <w:t>Karviná</w:t>
      </w:r>
      <w:proofErr w:type="spellEnd"/>
    </w:p>
    <w:p w14:paraId="47E0BBDE" w14:textId="2DD3F0AB" w:rsidR="00204539" w:rsidRPr="000E7BD8" w:rsidRDefault="005552D2" w:rsidP="009F7831">
      <w:pPr>
        <w:pStyle w:val="Zkladntext30"/>
        <w:shd w:val="clear" w:color="auto" w:fill="auto"/>
        <w:spacing w:before="0" w:after="120" w:line="240" w:lineRule="auto"/>
        <w:rPr>
          <w:sz w:val="36"/>
          <w:lang w:val="en-GB"/>
        </w:rPr>
      </w:pPr>
      <w:r w:rsidRPr="000E7BD8">
        <w:rPr>
          <w:sz w:val="36"/>
          <w:lang w:val="en-GB"/>
        </w:rPr>
        <w:t xml:space="preserve">for the academic year </w:t>
      </w:r>
      <w:r w:rsidR="00FF3219" w:rsidRPr="000E7BD8">
        <w:rPr>
          <w:sz w:val="36"/>
          <w:lang w:val="en-GB"/>
        </w:rPr>
        <w:t>202</w:t>
      </w:r>
      <w:r w:rsidR="00B0110E" w:rsidRPr="000E7BD8">
        <w:rPr>
          <w:sz w:val="36"/>
          <w:lang w:val="en-GB"/>
        </w:rPr>
        <w:t>6</w:t>
      </w:r>
      <w:r w:rsidR="00FF3219" w:rsidRPr="000E7BD8">
        <w:rPr>
          <w:sz w:val="36"/>
          <w:lang w:val="en-GB"/>
        </w:rPr>
        <w:t>/202</w:t>
      </w:r>
      <w:r w:rsidR="00B0110E" w:rsidRPr="000E7BD8">
        <w:rPr>
          <w:sz w:val="36"/>
          <w:lang w:val="en-GB"/>
        </w:rPr>
        <w:t>7</w:t>
      </w:r>
    </w:p>
    <w:p w14:paraId="139414FC" w14:textId="12D76C3B" w:rsidR="00923E76" w:rsidRPr="000E7BD8" w:rsidRDefault="00EF1C15" w:rsidP="009F7831">
      <w:pPr>
        <w:pStyle w:val="Zkladntext30"/>
        <w:shd w:val="clear" w:color="auto" w:fill="auto"/>
        <w:spacing w:before="0" w:after="120" w:line="240" w:lineRule="auto"/>
        <w:rPr>
          <w:b w:val="0"/>
          <w:color w:val="auto"/>
          <w:sz w:val="28"/>
          <w:lang w:val="en-GB"/>
        </w:rPr>
      </w:pPr>
      <w:r w:rsidRPr="000E7BD8">
        <w:rPr>
          <w:b w:val="0"/>
          <w:color w:val="auto"/>
          <w:sz w:val="28"/>
          <w:lang w:val="en-GB"/>
        </w:rPr>
        <w:t>(</w:t>
      </w:r>
      <w:r w:rsidR="005552D2" w:rsidRPr="000E7BD8">
        <w:rPr>
          <w:b w:val="0"/>
          <w:color w:val="auto"/>
          <w:sz w:val="28"/>
          <w:lang w:val="en-GB"/>
        </w:rPr>
        <w:t>in accordance with article 4(1)</w:t>
      </w:r>
      <w:r w:rsidR="002A7134" w:rsidRPr="000E7BD8">
        <w:rPr>
          <w:b w:val="0"/>
          <w:color w:val="auto"/>
          <w:sz w:val="28"/>
          <w:lang w:val="en-GB"/>
        </w:rPr>
        <w:t xml:space="preserve"> </w:t>
      </w:r>
      <w:hyperlink r:id="rId12" w:tooltip="Řádu přijímacího řízení na Slezské univerzitě v Opavě" w:history="1">
        <w:proofErr w:type="spellStart"/>
        <w:r w:rsidR="008A7A9C" w:rsidRPr="000E7BD8">
          <w:rPr>
            <w:rStyle w:val="Hypertextovodkaz"/>
            <w:b w:val="0"/>
            <w:color w:val="auto"/>
            <w:sz w:val="28"/>
            <w:lang w:val="en-GB"/>
          </w:rPr>
          <w:t>Řádu</w:t>
        </w:r>
        <w:proofErr w:type="spellEnd"/>
        <w:r w:rsidR="008A7A9C" w:rsidRPr="000E7BD8">
          <w:rPr>
            <w:rStyle w:val="Hypertextovodkaz"/>
            <w:b w:val="0"/>
            <w:color w:val="auto"/>
            <w:sz w:val="28"/>
            <w:lang w:val="en-GB"/>
          </w:rPr>
          <w:t xml:space="preserve"> </w:t>
        </w:r>
        <w:proofErr w:type="spellStart"/>
        <w:r w:rsidR="008A7A9C" w:rsidRPr="000E7BD8">
          <w:rPr>
            <w:rStyle w:val="Hypertextovodkaz"/>
            <w:b w:val="0"/>
            <w:color w:val="auto"/>
            <w:sz w:val="28"/>
            <w:lang w:val="en-GB"/>
          </w:rPr>
          <w:t>přijímacího</w:t>
        </w:r>
        <w:proofErr w:type="spellEnd"/>
        <w:r w:rsidR="008A7A9C" w:rsidRPr="000E7BD8">
          <w:rPr>
            <w:rStyle w:val="Hypertextovodkaz"/>
            <w:b w:val="0"/>
            <w:color w:val="auto"/>
            <w:sz w:val="28"/>
            <w:lang w:val="en-GB"/>
          </w:rPr>
          <w:t xml:space="preserve"> </w:t>
        </w:r>
        <w:proofErr w:type="spellStart"/>
        <w:r w:rsidR="008A7A9C" w:rsidRPr="000E7BD8">
          <w:rPr>
            <w:rStyle w:val="Hypertextovodkaz"/>
            <w:b w:val="0"/>
            <w:color w:val="auto"/>
            <w:sz w:val="28"/>
            <w:lang w:val="en-GB"/>
          </w:rPr>
          <w:t>řízení</w:t>
        </w:r>
        <w:proofErr w:type="spellEnd"/>
        <w:r w:rsidR="008A7A9C" w:rsidRPr="000E7BD8">
          <w:rPr>
            <w:rStyle w:val="Hypertextovodkaz"/>
            <w:b w:val="0"/>
            <w:color w:val="auto"/>
            <w:sz w:val="28"/>
            <w:lang w:val="en-GB"/>
          </w:rPr>
          <w:t xml:space="preserve"> </w:t>
        </w:r>
        <w:proofErr w:type="spellStart"/>
        <w:r w:rsidR="008A7A9C" w:rsidRPr="000E7BD8">
          <w:rPr>
            <w:rStyle w:val="Hypertextovodkaz"/>
            <w:b w:val="0"/>
            <w:color w:val="auto"/>
            <w:sz w:val="28"/>
            <w:lang w:val="en-GB"/>
          </w:rPr>
          <w:t>na</w:t>
        </w:r>
        <w:proofErr w:type="spellEnd"/>
        <w:r w:rsidR="008A7A9C" w:rsidRPr="000E7BD8">
          <w:rPr>
            <w:rStyle w:val="Hypertextovodkaz"/>
            <w:b w:val="0"/>
            <w:color w:val="auto"/>
            <w:sz w:val="28"/>
            <w:lang w:val="en-GB"/>
          </w:rPr>
          <w:t xml:space="preserve"> </w:t>
        </w:r>
        <w:proofErr w:type="spellStart"/>
        <w:r w:rsidR="008A7A9C" w:rsidRPr="000E7BD8">
          <w:rPr>
            <w:rStyle w:val="Hypertextovodkaz"/>
            <w:b w:val="0"/>
            <w:color w:val="auto"/>
            <w:sz w:val="28"/>
            <w:lang w:val="en-GB"/>
          </w:rPr>
          <w:t>Slezské</w:t>
        </w:r>
        <w:proofErr w:type="spellEnd"/>
        <w:r w:rsidR="008A7A9C" w:rsidRPr="000E7BD8">
          <w:rPr>
            <w:rStyle w:val="Hypertextovodkaz"/>
            <w:b w:val="0"/>
            <w:color w:val="auto"/>
            <w:sz w:val="28"/>
            <w:lang w:val="en-GB"/>
          </w:rPr>
          <w:t xml:space="preserve"> </w:t>
        </w:r>
        <w:proofErr w:type="spellStart"/>
        <w:r w:rsidR="008A7A9C" w:rsidRPr="000E7BD8">
          <w:rPr>
            <w:rStyle w:val="Hypertextovodkaz"/>
            <w:b w:val="0"/>
            <w:color w:val="auto"/>
            <w:sz w:val="28"/>
            <w:lang w:val="en-GB"/>
          </w:rPr>
          <w:t>univerzitě</w:t>
        </w:r>
        <w:proofErr w:type="spellEnd"/>
        <w:r w:rsidR="008A7A9C" w:rsidRPr="000E7BD8">
          <w:rPr>
            <w:rStyle w:val="Hypertextovodkaz"/>
            <w:b w:val="0"/>
            <w:color w:val="auto"/>
            <w:sz w:val="28"/>
            <w:lang w:val="en-GB"/>
          </w:rPr>
          <w:t xml:space="preserve"> v </w:t>
        </w:r>
        <w:proofErr w:type="spellStart"/>
        <w:r w:rsidR="008A7A9C" w:rsidRPr="000E7BD8">
          <w:rPr>
            <w:rStyle w:val="Hypertextovodkaz"/>
            <w:b w:val="0"/>
            <w:color w:val="auto"/>
            <w:sz w:val="28"/>
            <w:lang w:val="en-GB"/>
          </w:rPr>
          <w:t>Opavě</w:t>
        </w:r>
        <w:proofErr w:type="spellEnd"/>
      </w:hyperlink>
      <w:r w:rsidRPr="000E7BD8">
        <w:rPr>
          <w:b w:val="0"/>
          <w:color w:val="auto"/>
          <w:sz w:val="28"/>
          <w:lang w:val="en-GB"/>
        </w:rPr>
        <w:t>)</w:t>
      </w:r>
    </w:p>
    <w:p w14:paraId="32F5B927" w14:textId="77777777" w:rsidR="00D50742" w:rsidRPr="000E7BD8" w:rsidRDefault="00D50742" w:rsidP="009F7831">
      <w:pPr>
        <w:pStyle w:val="Zkladntext30"/>
        <w:shd w:val="clear" w:color="auto" w:fill="auto"/>
        <w:spacing w:before="0" w:after="328"/>
        <w:rPr>
          <w:b w:val="0"/>
          <w:color w:val="auto"/>
          <w:sz w:val="22"/>
          <w:szCs w:val="22"/>
          <w:lang w:val="en-GB"/>
        </w:rPr>
      </w:pPr>
    </w:p>
    <w:sdt>
      <w:sdtPr>
        <w:rPr>
          <w:rFonts w:ascii="Times New Roman" w:eastAsiaTheme="minorEastAsia" w:hAnsi="Times New Roman" w:cs="Times New Roman"/>
          <w:color w:val="auto"/>
          <w:sz w:val="24"/>
          <w:szCs w:val="24"/>
          <w:lang w:val="en-GB"/>
        </w:rPr>
        <w:id w:val="1833705044"/>
        <w:docPartObj>
          <w:docPartGallery w:val="Table of Contents"/>
          <w:docPartUnique/>
        </w:docPartObj>
      </w:sdtPr>
      <w:sdtEndPr/>
      <w:sdtContent>
        <w:p w14:paraId="17CCCA16" w14:textId="0ABB7DB4" w:rsidR="00CE7E17" w:rsidRPr="000E7BD8" w:rsidRDefault="005552D2" w:rsidP="009F7831">
          <w:pPr>
            <w:pStyle w:val="Nadpisobsahu"/>
            <w:rPr>
              <w:rFonts w:ascii="Times New Roman" w:hAnsi="Times New Roman" w:cs="Times New Roman"/>
              <w:b/>
              <w:bCs/>
              <w:color w:val="auto"/>
              <w:sz w:val="24"/>
              <w:szCs w:val="24"/>
              <w:lang w:val="en-GB"/>
            </w:rPr>
          </w:pPr>
          <w:r w:rsidRPr="000E7BD8">
            <w:rPr>
              <w:rFonts w:ascii="Times New Roman" w:hAnsi="Times New Roman" w:cs="Times New Roman"/>
              <w:b/>
              <w:bCs/>
              <w:color w:val="auto"/>
              <w:sz w:val="24"/>
              <w:szCs w:val="24"/>
              <w:lang w:val="en-GB"/>
            </w:rPr>
            <w:t>Content</w:t>
          </w:r>
        </w:p>
        <w:p w14:paraId="6D3AF13A" w14:textId="4EB90B8E" w:rsidR="00E96A1C" w:rsidRPr="000E7BD8" w:rsidRDefault="74A09051">
          <w:pPr>
            <w:pStyle w:val="Obsah1"/>
            <w:tabs>
              <w:tab w:val="left" w:pos="440"/>
              <w:tab w:val="right" w:leader="dot" w:pos="9277"/>
            </w:tabs>
            <w:rPr>
              <w:rFonts w:ascii="Times New Roman" w:hAnsi="Times New Roman"/>
              <w:noProof/>
              <w:lang w:val="en-GB"/>
            </w:rPr>
          </w:pPr>
          <w:r w:rsidRPr="000E7BD8">
            <w:rPr>
              <w:rFonts w:ascii="Times New Roman" w:hAnsi="Times New Roman"/>
              <w:lang w:val="en-GB"/>
            </w:rPr>
            <w:fldChar w:fldCharType="begin"/>
          </w:r>
          <w:r w:rsidR="00CE7E17" w:rsidRPr="000E7BD8">
            <w:rPr>
              <w:rFonts w:ascii="Times New Roman" w:hAnsi="Times New Roman"/>
              <w:lang w:val="en-GB"/>
            </w:rPr>
            <w:instrText>TOC \o "1-3" \z \u \h</w:instrText>
          </w:r>
          <w:r w:rsidRPr="000E7BD8">
            <w:rPr>
              <w:rFonts w:ascii="Times New Roman" w:hAnsi="Times New Roman"/>
              <w:lang w:val="en-GB"/>
            </w:rPr>
            <w:fldChar w:fldCharType="separate"/>
          </w:r>
          <w:hyperlink w:anchor="_Toc210496035" w:history="1">
            <w:r w:rsidR="00E96A1C" w:rsidRPr="000E7BD8">
              <w:rPr>
                <w:rStyle w:val="Hypertextovodkaz"/>
                <w:rFonts w:ascii="Times New Roman" w:hAnsi="Times New Roman"/>
                <w:noProof/>
                <w:lang w:val="en-GB" w:bidi="cs-CZ"/>
              </w:rPr>
              <w:t>1.</w:t>
            </w:r>
            <w:r w:rsidR="00E96A1C" w:rsidRPr="000E7BD8">
              <w:rPr>
                <w:rFonts w:ascii="Times New Roman" w:hAnsi="Times New Roman"/>
                <w:noProof/>
                <w:lang w:val="en-GB"/>
              </w:rPr>
              <w:tab/>
            </w:r>
            <w:r w:rsidR="00E96A1C" w:rsidRPr="000E7BD8">
              <w:rPr>
                <w:rStyle w:val="Hypertextovodkaz"/>
                <w:rFonts w:ascii="Times New Roman" w:hAnsi="Times New Roman"/>
                <w:noProof/>
                <w:lang w:val="en-GB" w:bidi="cs-CZ"/>
              </w:rPr>
              <w:t>Internet address of the electronic application</w:t>
            </w:r>
            <w:r w:rsidR="00E96A1C" w:rsidRPr="000E7BD8">
              <w:rPr>
                <w:rFonts w:ascii="Times New Roman" w:hAnsi="Times New Roman"/>
                <w:noProof/>
                <w:webHidden/>
                <w:lang w:val="en-GB"/>
              </w:rPr>
              <w:tab/>
            </w:r>
            <w:r w:rsidR="00E96A1C" w:rsidRPr="000E7BD8">
              <w:rPr>
                <w:rFonts w:ascii="Times New Roman" w:hAnsi="Times New Roman"/>
                <w:noProof/>
                <w:webHidden/>
                <w:lang w:val="en-GB"/>
              </w:rPr>
              <w:fldChar w:fldCharType="begin"/>
            </w:r>
            <w:r w:rsidR="00E96A1C" w:rsidRPr="000E7BD8">
              <w:rPr>
                <w:rFonts w:ascii="Times New Roman" w:hAnsi="Times New Roman"/>
                <w:noProof/>
                <w:webHidden/>
                <w:lang w:val="en-GB"/>
              </w:rPr>
              <w:instrText xml:space="preserve"> PAGEREF _Toc210496035 \h </w:instrText>
            </w:r>
            <w:r w:rsidR="00E96A1C" w:rsidRPr="000E7BD8">
              <w:rPr>
                <w:rFonts w:ascii="Times New Roman" w:hAnsi="Times New Roman"/>
                <w:noProof/>
                <w:webHidden/>
                <w:lang w:val="en-GB"/>
              </w:rPr>
            </w:r>
            <w:r w:rsidR="00E96A1C" w:rsidRPr="000E7BD8">
              <w:rPr>
                <w:rFonts w:ascii="Times New Roman" w:hAnsi="Times New Roman"/>
                <w:noProof/>
                <w:webHidden/>
                <w:lang w:val="en-GB"/>
              </w:rPr>
              <w:fldChar w:fldCharType="separate"/>
            </w:r>
            <w:r w:rsidR="00A93D7E" w:rsidRPr="000E7BD8">
              <w:rPr>
                <w:rFonts w:ascii="Times New Roman" w:hAnsi="Times New Roman"/>
                <w:noProof/>
                <w:webHidden/>
                <w:lang w:val="en-GB"/>
              </w:rPr>
              <w:t>2</w:t>
            </w:r>
            <w:r w:rsidR="00E96A1C" w:rsidRPr="000E7BD8">
              <w:rPr>
                <w:rFonts w:ascii="Times New Roman" w:hAnsi="Times New Roman"/>
                <w:noProof/>
                <w:webHidden/>
                <w:lang w:val="en-GB"/>
              </w:rPr>
              <w:fldChar w:fldCharType="end"/>
            </w:r>
          </w:hyperlink>
        </w:p>
        <w:p w14:paraId="09453B47" w14:textId="0A87D486" w:rsidR="00E96A1C" w:rsidRPr="000E7BD8" w:rsidRDefault="00AF091E">
          <w:pPr>
            <w:pStyle w:val="Obsah1"/>
            <w:tabs>
              <w:tab w:val="left" w:pos="440"/>
              <w:tab w:val="right" w:leader="dot" w:pos="9277"/>
            </w:tabs>
            <w:rPr>
              <w:rFonts w:ascii="Times New Roman" w:hAnsi="Times New Roman"/>
              <w:noProof/>
              <w:lang w:val="en-GB"/>
            </w:rPr>
          </w:pPr>
          <w:hyperlink w:anchor="_Toc210496036" w:history="1">
            <w:r w:rsidR="00E96A1C" w:rsidRPr="000E7BD8">
              <w:rPr>
                <w:rStyle w:val="Hypertextovodkaz"/>
                <w:rFonts w:ascii="Times New Roman" w:hAnsi="Times New Roman"/>
                <w:noProof/>
                <w:lang w:val="en-GB" w:bidi="cs-CZ"/>
              </w:rPr>
              <w:t>2.</w:t>
            </w:r>
            <w:r w:rsidR="00E96A1C" w:rsidRPr="000E7BD8">
              <w:rPr>
                <w:rFonts w:ascii="Times New Roman" w:hAnsi="Times New Roman"/>
                <w:noProof/>
                <w:lang w:val="en-GB"/>
              </w:rPr>
              <w:tab/>
            </w:r>
            <w:r w:rsidR="00E96A1C" w:rsidRPr="000E7BD8">
              <w:rPr>
                <w:rStyle w:val="Hypertextovodkaz"/>
                <w:rFonts w:ascii="Times New Roman" w:hAnsi="Times New Roman"/>
                <w:noProof/>
                <w:lang w:val="en-GB" w:bidi="cs-CZ"/>
              </w:rPr>
              <w:t>Deadline for submitting the application, payment of the administrative fee</w:t>
            </w:r>
            <w:r w:rsidR="00E96A1C" w:rsidRPr="000E7BD8">
              <w:rPr>
                <w:rFonts w:ascii="Times New Roman" w:hAnsi="Times New Roman"/>
                <w:noProof/>
                <w:webHidden/>
                <w:lang w:val="en-GB"/>
              </w:rPr>
              <w:tab/>
            </w:r>
            <w:r w:rsidR="00E96A1C" w:rsidRPr="000E7BD8">
              <w:rPr>
                <w:rFonts w:ascii="Times New Roman" w:hAnsi="Times New Roman"/>
                <w:noProof/>
                <w:webHidden/>
                <w:lang w:val="en-GB"/>
              </w:rPr>
              <w:fldChar w:fldCharType="begin"/>
            </w:r>
            <w:r w:rsidR="00E96A1C" w:rsidRPr="000E7BD8">
              <w:rPr>
                <w:rFonts w:ascii="Times New Roman" w:hAnsi="Times New Roman"/>
                <w:noProof/>
                <w:webHidden/>
                <w:lang w:val="en-GB"/>
              </w:rPr>
              <w:instrText xml:space="preserve"> PAGEREF _Toc210496036 \h </w:instrText>
            </w:r>
            <w:r w:rsidR="00E96A1C" w:rsidRPr="000E7BD8">
              <w:rPr>
                <w:rFonts w:ascii="Times New Roman" w:hAnsi="Times New Roman"/>
                <w:noProof/>
                <w:webHidden/>
                <w:lang w:val="en-GB"/>
              </w:rPr>
            </w:r>
            <w:r w:rsidR="00E96A1C" w:rsidRPr="000E7BD8">
              <w:rPr>
                <w:rFonts w:ascii="Times New Roman" w:hAnsi="Times New Roman"/>
                <w:noProof/>
                <w:webHidden/>
                <w:lang w:val="en-GB"/>
              </w:rPr>
              <w:fldChar w:fldCharType="separate"/>
            </w:r>
            <w:r w:rsidR="00A93D7E" w:rsidRPr="000E7BD8">
              <w:rPr>
                <w:rFonts w:ascii="Times New Roman" w:hAnsi="Times New Roman"/>
                <w:noProof/>
                <w:webHidden/>
                <w:lang w:val="en-GB"/>
              </w:rPr>
              <w:t>2</w:t>
            </w:r>
            <w:r w:rsidR="00E96A1C" w:rsidRPr="000E7BD8">
              <w:rPr>
                <w:rFonts w:ascii="Times New Roman" w:hAnsi="Times New Roman"/>
                <w:noProof/>
                <w:webHidden/>
                <w:lang w:val="en-GB"/>
              </w:rPr>
              <w:fldChar w:fldCharType="end"/>
            </w:r>
          </w:hyperlink>
        </w:p>
        <w:p w14:paraId="3FFFDA5A" w14:textId="0E3930A9" w:rsidR="00E96A1C" w:rsidRPr="000E7BD8" w:rsidRDefault="00AF091E">
          <w:pPr>
            <w:pStyle w:val="Obsah1"/>
            <w:tabs>
              <w:tab w:val="left" w:pos="440"/>
              <w:tab w:val="right" w:leader="dot" w:pos="9277"/>
            </w:tabs>
            <w:rPr>
              <w:rFonts w:ascii="Times New Roman" w:hAnsi="Times New Roman"/>
              <w:noProof/>
              <w:lang w:val="en-GB"/>
            </w:rPr>
          </w:pPr>
          <w:hyperlink w:anchor="_Toc210496037" w:history="1">
            <w:r w:rsidR="00E96A1C" w:rsidRPr="000E7BD8">
              <w:rPr>
                <w:rStyle w:val="Hypertextovodkaz"/>
                <w:rFonts w:ascii="Times New Roman" w:hAnsi="Times New Roman"/>
                <w:noProof/>
                <w:lang w:val="en-GB" w:bidi="cs-CZ"/>
              </w:rPr>
              <w:t>3.</w:t>
            </w:r>
            <w:r w:rsidR="00E96A1C" w:rsidRPr="000E7BD8">
              <w:rPr>
                <w:rFonts w:ascii="Times New Roman" w:hAnsi="Times New Roman"/>
                <w:noProof/>
                <w:lang w:val="en-GB"/>
              </w:rPr>
              <w:tab/>
            </w:r>
            <w:r w:rsidR="00E96A1C" w:rsidRPr="000E7BD8">
              <w:rPr>
                <w:rStyle w:val="Hypertextovodkaz"/>
                <w:rFonts w:ascii="Times New Roman" w:hAnsi="Times New Roman"/>
                <w:noProof/>
                <w:lang w:val="en-GB" w:bidi="cs-CZ"/>
              </w:rPr>
              <w:t>Compulsory attachments to the application form</w:t>
            </w:r>
            <w:r w:rsidR="00E96A1C" w:rsidRPr="000E7BD8">
              <w:rPr>
                <w:rFonts w:ascii="Times New Roman" w:hAnsi="Times New Roman"/>
                <w:noProof/>
                <w:webHidden/>
                <w:lang w:val="en-GB"/>
              </w:rPr>
              <w:tab/>
            </w:r>
            <w:r w:rsidR="00E96A1C" w:rsidRPr="000E7BD8">
              <w:rPr>
                <w:rFonts w:ascii="Times New Roman" w:hAnsi="Times New Roman"/>
                <w:noProof/>
                <w:webHidden/>
                <w:lang w:val="en-GB"/>
              </w:rPr>
              <w:fldChar w:fldCharType="begin"/>
            </w:r>
            <w:r w:rsidR="00E96A1C" w:rsidRPr="000E7BD8">
              <w:rPr>
                <w:rFonts w:ascii="Times New Roman" w:hAnsi="Times New Roman"/>
                <w:noProof/>
                <w:webHidden/>
                <w:lang w:val="en-GB"/>
              </w:rPr>
              <w:instrText xml:space="preserve"> PAGEREF _Toc210496037 \h </w:instrText>
            </w:r>
            <w:r w:rsidR="00E96A1C" w:rsidRPr="000E7BD8">
              <w:rPr>
                <w:rFonts w:ascii="Times New Roman" w:hAnsi="Times New Roman"/>
                <w:noProof/>
                <w:webHidden/>
                <w:lang w:val="en-GB"/>
              </w:rPr>
            </w:r>
            <w:r w:rsidR="00E96A1C" w:rsidRPr="000E7BD8">
              <w:rPr>
                <w:rFonts w:ascii="Times New Roman" w:hAnsi="Times New Roman"/>
                <w:noProof/>
                <w:webHidden/>
                <w:lang w:val="en-GB"/>
              </w:rPr>
              <w:fldChar w:fldCharType="separate"/>
            </w:r>
            <w:r w:rsidR="00A93D7E" w:rsidRPr="000E7BD8">
              <w:rPr>
                <w:rFonts w:ascii="Times New Roman" w:hAnsi="Times New Roman"/>
                <w:noProof/>
                <w:webHidden/>
                <w:lang w:val="en-GB"/>
              </w:rPr>
              <w:t>2</w:t>
            </w:r>
            <w:r w:rsidR="00E96A1C" w:rsidRPr="000E7BD8">
              <w:rPr>
                <w:rFonts w:ascii="Times New Roman" w:hAnsi="Times New Roman"/>
                <w:noProof/>
                <w:webHidden/>
                <w:lang w:val="en-GB"/>
              </w:rPr>
              <w:fldChar w:fldCharType="end"/>
            </w:r>
          </w:hyperlink>
        </w:p>
        <w:p w14:paraId="55687414" w14:textId="50D73392" w:rsidR="00E96A1C" w:rsidRPr="000E7BD8" w:rsidRDefault="00AF091E">
          <w:pPr>
            <w:pStyle w:val="Obsah1"/>
            <w:tabs>
              <w:tab w:val="left" w:pos="440"/>
              <w:tab w:val="right" w:leader="dot" w:pos="9277"/>
            </w:tabs>
            <w:rPr>
              <w:rFonts w:ascii="Times New Roman" w:hAnsi="Times New Roman"/>
              <w:noProof/>
              <w:lang w:val="en-GB"/>
            </w:rPr>
          </w:pPr>
          <w:hyperlink w:anchor="_Toc210496038" w:history="1">
            <w:r w:rsidR="00E96A1C" w:rsidRPr="000E7BD8">
              <w:rPr>
                <w:rStyle w:val="Hypertextovodkaz"/>
                <w:rFonts w:ascii="Times New Roman" w:hAnsi="Times New Roman"/>
                <w:noProof/>
                <w:lang w:val="en-GB" w:bidi="cs-CZ"/>
              </w:rPr>
              <w:t>4.</w:t>
            </w:r>
            <w:r w:rsidR="00E96A1C" w:rsidRPr="000E7BD8">
              <w:rPr>
                <w:rFonts w:ascii="Times New Roman" w:hAnsi="Times New Roman"/>
                <w:noProof/>
                <w:lang w:val="en-GB"/>
              </w:rPr>
              <w:tab/>
            </w:r>
            <w:r w:rsidR="00E96A1C" w:rsidRPr="000E7BD8">
              <w:rPr>
                <w:rStyle w:val="Hypertextovodkaz"/>
                <w:rFonts w:ascii="Times New Roman" w:hAnsi="Times New Roman"/>
                <w:noProof/>
                <w:lang w:val="en-GB" w:bidi="cs-CZ"/>
              </w:rPr>
              <w:t>Conditions for the study admission</w:t>
            </w:r>
            <w:r w:rsidR="00E96A1C" w:rsidRPr="000E7BD8">
              <w:rPr>
                <w:rFonts w:ascii="Times New Roman" w:hAnsi="Times New Roman"/>
                <w:noProof/>
                <w:webHidden/>
                <w:lang w:val="en-GB"/>
              </w:rPr>
              <w:tab/>
            </w:r>
            <w:r w:rsidR="00E96A1C" w:rsidRPr="000E7BD8">
              <w:rPr>
                <w:rFonts w:ascii="Times New Roman" w:hAnsi="Times New Roman"/>
                <w:noProof/>
                <w:webHidden/>
                <w:lang w:val="en-GB"/>
              </w:rPr>
              <w:fldChar w:fldCharType="begin"/>
            </w:r>
            <w:r w:rsidR="00E96A1C" w:rsidRPr="000E7BD8">
              <w:rPr>
                <w:rFonts w:ascii="Times New Roman" w:hAnsi="Times New Roman"/>
                <w:noProof/>
                <w:webHidden/>
                <w:lang w:val="en-GB"/>
              </w:rPr>
              <w:instrText xml:space="preserve"> PAGEREF _Toc210496038 \h </w:instrText>
            </w:r>
            <w:r w:rsidR="00E96A1C" w:rsidRPr="000E7BD8">
              <w:rPr>
                <w:rFonts w:ascii="Times New Roman" w:hAnsi="Times New Roman"/>
                <w:noProof/>
                <w:webHidden/>
                <w:lang w:val="en-GB"/>
              </w:rPr>
            </w:r>
            <w:r w:rsidR="00E96A1C" w:rsidRPr="000E7BD8">
              <w:rPr>
                <w:rFonts w:ascii="Times New Roman" w:hAnsi="Times New Roman"/>
                <w:noProof/>
                <w:webHidden/>
                <w:lang w:val="en-GB"/>
              </w:rPr>
              <w:fldChar w:fldCharType="separate"/>
            </w:r>
            <w:r w:rsidR="00A93D7E" w:rsidRPr="000E7BD8">
              <w:rPr>
                <w:rFonts w:ascii="Times New Roman" w:hAnsi="Times New Roman"/>
                <w:noProof/>
                <w:webHidden/>
                <w:lang w:val="en-GB"/>
              </w:rPr>
              <w:t>3</w:t>
            </w:r>
            <w:r w:rsidR="00E96A1C" w:rsidRPr="000E7BD8">
              <w:rPr>
                <w:rFonts w:ascii="Times New Roman" w:hAnsi="Times New Roman"/>
                <w:noProof/>
                <w:webHidden/>
                <w:lang w:val="en-GB"/>
              </w:rPr>
              <w:fldChar w:fldCharType="end"/>
            </w:r>
          </w:hyperlink>
        </w:p>
        <w:p w14:paraId="233A04C0" w14:textId="057C011D" w:rsidR="00E96A1C" w:rsidRPr="000E7BD8" w:rsidRDefault="00AF091E">
          <w:pPr>
            <w:pStyle w:val="Obsah1"/>
            <w:tabs>
              <w:tab w:val="left" w:pos="440"/>
              <w:tab w:val="right" w:leader="dot" w:pos="9277"/>
            </w:tabs>
            <w:rPr>
              <w:rFonts w:ascii="Times New Roman" w:hAnsi="Times New Roman"/>
              <w:noProof/>
              <w:lang w:val="en-GB"/>
            </w:rPr>
          </w:pPr>
          <w:hyperlink w:anchor="_Toc210496039" w:history="1">
            <w:r w:rsidR="00E96A1C" w:rsidRPr="000E7BD8">
              <w:rPr>
                <w:rStyle w:val="Hypertextovodkaz"/>
                <w:rFonts w:ascii="Times New Roman" w:hAnsi="Times New Roman"/>
                <w:noProof/>
                <w:lang w:val="en-GB" w:bidi="cs-CZ"/>
              </w:rPr>
              <w:t>5.</w:t>
            </w:r>
            <w:r w:rsidR="00E96A1C" w:rsidRPr="000E7BD8">
              <w:rPr>
                <w:rFonts w:ascii="Times New Roman" w:hAnsi="Times New Roman"/>
                <w:noProof/>
                <w:lang w:val="en-GB"/>
              </w:rPr>
              <w:tab/>
            </w:r>
            <w:r w:rsidR="00E96A1C" w:rsidRPr="000E7BD8">
              <w:rPr>
                <w:rStyle w:val="Hypertextovodkaz"/>
                <w:rFonts w:ascii="Times New Roman" w:hAnsi="Times New Roman"/>
                <w:noProof/>
                <w:lang w:val="en-GB" w:bidi="cs-CZ"/>
              </w:rPr>
              <w:t>Delivery of documents</w:t>
            </w:r>
            <w:r w:rsidR="00E96A1C" w:rsidRPr="000E7BD8">
              <w:rPr>
                <w:rFonts w:ascii="Times New Roman" w:hAnsi="Times New Roman"/>
                <w:noProof/>
                <w:webHidden/>
                <w:lang w:val="en-GB"/>
              </w:rPr>
              <w:tab/>
            </w:r>
            <w:r w:rsidR="00E96A1C" w:rsidRPr="000E7BD8">
              <w:rPr>
                <w:rFonts w:ascii="Times New Roman" w:hAnsi="Times New Roman"/>
                <w:noProof/>
                <w:webHidden/>
                <w:lang w:val="en-GB"/>
              </w:rPr>
              <w:fldChar w:fldCharType="begin"/>
            </w:r>
            <w:r w:rsidR="00E96A1C" w:rsidRPr="000E7BD8">
              <w:rPr>
                <w:rFonts w:ascii="Times New Roman" w:hAnsi="Times New Roman"/>
                <w:noProof/>
                <w:webHidden/>
                <w:lang w:val="en-GB"/>
              </w:rPr>
              <w:instrText xml:space="preserve"> PAGEREF _Toc210496039 \h </w:instrText>
            </w:r>
            <w:r w:rsidR="00E96A1C" w:rsidRPr="000E7BD8">
              <w:rPr>
                <w:rFonts w:ascii="Times New Roman" w:hAnsi="Times New Roman"/>
                <w:noProof/>
                <w:webHidden/>
                <w:lang w:val="en-GB"/>
              </w:rPr>
            </w:r>
            <w:r w:rsidR="00E96A1C" w:rsidRPr="000E7BD8">
              <w:rPr>
                <w:rFonts w:ascii="Times New Roman" w:hAnsi="Times New Roman"/>
                <w:noProof/>
                <w:webHidden/>
                <w:lang w:val="en-GB"/>
              </w:rPr>
              <w:fldChar w:fldCharType="separate"/>
            </w:r>
            <w:r w:rsidR="00A93D7E" w:rsidRPr="000E7BD8">
              <w:rPr>
                <w:rFonts w:ascii="Times New Roman" w:hAnsi="Times New Roman"/>
                <w:noProof/>
                <w:webHidden/>
                <w:lang w:val="en-GB"/>
              </w:rPr>
              <w:t>3</w:t>
            </w:r>
            <w:r w:rsidR="00E96A1C" w:rsidRPr="000E7BD8">
              <w:rPr>
                <w:rFonts w:ascii="Times New Roman" w:hAnsi="Times New Roman"/>
                <w:noProof/>
                <w:webHidden/>
                <w:lang w:val="en-GB"/>
              </w:rPr>
              <w:fldChar w:fldCharType="end"/>
            </w:r>
          </w:hyperlink>
        </w:p>
        <w:p w14:paraId="03D4F94B" w14:textId="0FBF052F" w:rsidR="00E96A1C" w:rsidRPr="000E7BD8" w:rsidRDefault="00AF091E">
          <w:pPr>
            <w:pStyle w:val="Obsah1"/>
            <w:tabs>
              <w:tab w:val="left" w:pos="440"/>
              <w:tab w:val="right" w:leader="dot" w:pos="9277"/>
            </w:tabs>
            <w:rPr>
              <w:rFonts w:ascii="Times New Roman" w:hAnsi="Times New Roman"/>
              <w:noProof/>
              <w:lang w:val="en-GB"/>
            </w:rPr>
          </w:pPr>
          <w:hyperlink w:anchor="_Toc210496040" w:history="1">
            <w:r w:rsidR="00E96A1C" w:rsidRPr="000E7BD8">
              <w:rPr>
                <w:rStyle w:val="Hypertextovodkaz"/>
                <w:rFonts w:ascii="Times New Roman" w:hAnsi="Times New Roman"/>
                <w:noProof/>
                <w:lang w:val="en-GB" w:bidi="cs-CZ"/>
              </w:rPr>
              <w:t>6.</w:t>
            </w:r>
            <w:r w:rsidR="00E96A1C" w:rsidRPr="000E7BD8">
              <w:rPr>
                <w:rFonts w:ascii="Times New Roman" w:hAnsi="Times New Roman"/>
                <w:noProof/>
                <w:lang w:val="en-GB"/>
              </w:rPr>
              <w:tab/>
            </w:r>
            <w:r w:rsidR="00E96A1C" w:rsidRPr="000E7BD8">
              <w:rPr>
                <w:rStyle w:val="Hypertextovodkaz"/>
                <w:rFonts w:ascii="Times New Roman" w:hAnsi="Times New Roman"/>
                <w:noProof/>
                <w:lang w:val="en-GB" w:bidi="cs-CZ"/>
              </w:rPr>
              <w:t>The applicant's obligation to submit applications only through the information system</w:t>
            </w:r>
            <w:r w:rsidR="00E96A1C" w:rsidRPr="000E7BD8">
              <w:rPr>
                <w:rFonts w:ascii="Times New Roman" w:hAnsi="Times New Roman"/>
                <w:noProof/>
                <w:webHidden/>
                <w:lang w:val="en-GB"/>
              </w:rPr>
              <w:tab/>
            </w:r>
            <w:r w:rsidR="00E96A1C" w:rsidRPr="000E7BD8">
              <w:rPr>
                <w:rFonts w:ascii="Times New Roman" w:hAnsi="Times New Roman"/>
                <w:noProof/>
                <w:webHidden/>
                <w:lang w:val="en-GB"/>
              </w:rPr>
              <w:fldChar w:fldCharType="begin"/>
            </w:r>
            <w:r w:rsidR="00E96A1C" w:rsidRPr="000E7BD8">
              <w:rPr>
                <w:rFonts w:ascii="Times New Roman" w:hAnsi="Times New Roman"/>
                <w:noProof/>
                <w:webHidden/>
                <w:lang w:val="en-GB"/>
              </w:rPr>
              <w:instrText xml:space="preserve"> PAGEREF _Toc210496040 \h </w:instrText>
            </w:r>
            <w:r w:rsidR="00E96A1C" w:rsidRPr="000E7BD8">
              <w:rPr>
                <w:rFonts w:ascii="Times New Roman" w:hAnsi="Times New Roman"/>
                <w:noProof/>
                <w:webHidden/>
                <w:lang w:val="en-GB"/>
              </w:rPr>
            </w:r>
            <w:r w:rsidR="00E96A1C" w:rsidRPr="000E7BD8">
              <w:rPr>
                <w:rFonts w:ascii="Times New Roman" w:hAnsi="Times New Roman"/>
                <w:noProof/>
                <w:webHidden/>
                <w:lang w:val="en-GB"/>
              </w:rPr>
              <w:fldChar w:fldCharType="separate"/>
            </w:r>
            <w:r w:rsidR="00A93D7E" w:rsidRPr="000E7BD8">
              <w:rPr>
                <w:rFonts w:ascii="Times New Roman" w:hAnsi="Times New Roman"/>
                <w:noProof/>
                <w:webHidden/>
                <w:lang w:val="en-GB"/>
              </w:rPr>
              <w:t>3</w:t>
            </w:r>
            <w:r w:rsidR="00E96A1C" w:rsidRPr="000E7BD8">
              <w:rPr>
                <w:rFonts w:ascii="Times New Roman" w:hAnsi="Times New Roman"/>
                <w:noProof/>
                <w:webHidden/>
                <w:lang w:val="en-GB"/>
              </w:rPr>
              <w:fldChar w:fldCharType="end"/>
            </w:r>
          </w:hyperlink>
        </w:p>
        <w:p w14:paraId="1C6C66EC" w14:textId="7CCF412C" w:rsidR="00E96A1C" w:rsidRPr="000E7BD8" w:rsidRDefault="00AF091E">
          <w:pPr>
            <w:pStyle w:val="Obsah1"/>
            <w:tabs>
              <w:tab w:val="left" w:pos="440"/>
              <w:tab w:val="right" w:leader="dot" w:pos="9277"/>
            </w:tabs>
            <w:rPr>
              <w:rFonts w:ascii="Times New Roman" w:hAnsi="Times New Roman"/>
              <w:noProof/>
              <w:lang w:val="en-GB"/>
            </w:rPr>
          </w:pPr>
          <w:hyperlink w:anchor="_Toc210496041" w:history="1">
            <w:r w:rsidR="00E96A1C" w:rsidRPr="000E7BD8">
              <w:rPr>
                <w:rStyle w:val="Hypertextovodkaz"/>
                <w:rFonts w:ascii="Times New Roman" w:hAnsi="Times New Roman"/>
                <w:noProof/>
                <w:lang w:val="en-GB" w:bidi="cs-CZ"/>
              </w:rPr>
              <w:t>7.</w:t>
            </w:r>
            <w:r w:rsidR="00E96A1C" w:rsidRPr="000E7BD8">
              <w:rPr>
                <w:rFonts w:ascii="Times New Roman" w:hAnsi="Times New Roman"/>
                <w:noProof/>
                <w:lang w:val="en-GB"/>
              </w:rPr>
              <w:tab/>
            </w:r>
            <w:r w:rsidR="00E96A1C" w:rsidRPr="000E7BD8">
              <w:rPr>
                <w:rStyle w:val="Hypertextovodkaz"/>
                <w:rFonts w:ascii="Times New Roman" w:hAnsi="Times New Roman"/>
                <w:noProof/>
                <w:lang w:val="en-GB" w:bidi="cs-CZ"/>
              </w:rPr>
              <w:t>Other information</w:t>
            </w:r>
            <w:r w:rsidR="00E96A1C" w:rsidRPr="000E7BD8">
              <w:rPr>
                <w:rFonts w:ascii="Times New Roman" w:hAnsi="Times New Roman"/>
                <w:noProof/>
                <w:webHidden/>
                <w:lang w:val="en-GB"/>
              </w:rPr>
              <w:tab/>
            </w:r>
            <w:r w:rsidR="00E96A1C" w:rsidRPr="000E7BD8">
              <w:rPr>
                <w:rFonts w:ascii="Times New Roman" w:hAnsi="Times New Roman"/>
                <w:noProof/>
                <w:webHidden/>
                <w:lang w:val="en-GB"/>
              </w:rPr>
              <w:fldChar w:fldCharType="begin"/>
            </w:r>
            <w:r w:rsidR="00E96A1C" w:rsidRPr="000E7BD8">
              <w:rPr>
                <w:rFonts w:ascii="Times New Roman" w:hAnsi="Times New Roman"/>
                <w:noProof/>
                <w:webHidden/>
                <w:lang w:val="en-GB"/>
              </w:rPr>
              <w:instrText xml:space="preserve"> PAGEREF _Toc210496041 \h </w:instrText>
            </w:r>
            <w:r w:rsidR="00E96A1C" w:rsidRPr="000E7BD8">
              <w:rPr>
                <w:rFonts w:ascii="Times New Roman" w:hAnsi="Times New Roman"/>
                <w:noProof/>
                <w:webHidden/>
                <w:lang w:val="en-GB"/>
              </w:rPr>
            </w:r>
            <w:r w:rsidR="00E96A1C" w:rsidRPr="000E7BD8">
              <w:rPr>
                <w:rFonts w:ascii="Times New Roman" w:hAnsi="Times New Roman"/>
                <w:noProof/>
                <w:webHidden/>
                <w:lang w:val="en-GB"/>
              </w:rPr>
              <w:fldChar w:fldCharType="separate"/>
            </w:r>
            <w:r w:rsidR="00A93D7E" w:rsidRPr="000E7BD8">
              <w:rPr>
                <w:rFonts w:ascii="Times New Roman" w:hAnsi="Times New Roman"/>
                <w:noProof/>
                <w:webHidden/>
                <w:lang w:val="en-GB"/>
              </w:rPr>
              <w:t>3</w:t>
            </w:r>
            <w:r w:rsidR="00E96A1C" w:rsidRPr="000E7BD8">
              <w:rPr>
                <w:rFonts w:ascii="Times New Roman" w:hAnsi="Times New Roman"/>
                <w:noProof/>
                <w:webHidden/>
                <w:lang w:val="en-GB"/>
              </w:rPr>
              <w:fldChar w:fldCharType="end"/>
            </w:r>
          </w:hyperlink>
        </w:p>
        <w:p w14:paraId="05B539D0" w14:textId="577576CB" w:rsidR="00E96A1C" w:rsidRPr="000E7BD8" w:rsidRDefault="00AF091E">
          <w:pPr>
            <w:pStyle w:val="Obsah2"/>
            <w:tabs>
              <w:tab w:val="right" w:leader="dot" w:pos="9277"/>
            </w:tabs>
            <w:rPr>
              <w:rFonts w:ascii="Times New Roman" w:hAnsi="Times New Roman"/>
              <w:noProof/>
              <w:lang w:val="en-GB"/>
            </w:rPr>
          </w:pPr>
          <w:hyperlink w:anchor="_Toc210496042" w:history="1">
            <w:r w:rsidR="00E96A1C" w:rsidRPr="000E7BD8">
              <w:rPr>
                <w:rStyle w:val="Hypertextovodkaz"/>
                <w:rFonts w:ascii="Times New Roman" w:hAnsi="Times New Roman"/>
                <w:noProof/>
                <w:lang w:val="en-GB" w:bidi="cs-CZ"/>
              </w:rPr>
              <w:t>7.1 Admission schedule</w:t>
            </w:r>
            <w:r w:rsidR="00E96A1C" w:rsidRPr="000E7BD8">
              <w:rPr>
                <w:rFonts w:ascii="Times New Roman" w:hAnsi="Times New Roman"/>
                <w:noProof/>
                <w:webHidden/>
                <w:lang w:val="en-GB"/>
              </w:rPr>
              <w:tab/>
            </w:r>
            <w:r w:rsidR="00E96A1C" w:rsidRPr="000E7BD8">
              <w:rPr>
                <w:rFonts w:ascii="Times New Roman" w:hAnsi="Times New Roman"/>
                <w:noProof/>
                <w:webHidden/>
                <w:lang w:val="en-GB"/>
              </w:rPr>
              <w:fldChar w:fldCharType="begin"/>
            </w:r>
            <w:r w:rsidR="00E96A1C" w:rsidRPr="000E7BD8">
              <w:rPr>
                <w:rFonts w:ascii="Times New Roman" w:hAnsi="Times New Roman"/>
                <w:noProof/>
                <w:webHidden/>
                <w:lang w:val="en-GB"/>
              </w:rPr>
              <w:instrText xml:space="preserve"> PAGEREF _Toc210496042 \h </w:instrText>
            </w:r>
            <w:r w:rsidR="00E96A1C" w:rsidRPr="000E7BD8">
              <w:rPr>
                <w:rFonts w:ascii="Times New Roman" w:hAnsi="Times New Roman"/>
                <w:noProof/>
                <w:webHidden/>
                <w:lang w:val="en-GB"/>
              </w:rPr>
            </w:r>
            <w:r w:rsidR="00E96A1C" w:rsidRPr="000E7BD8">
              <w:rPr>
                <w:rFonts w:ascii="Times New Roman" w:hAnsi="Times New Roman"/>
                <w:noProof/>
                <w:webHidden/>
                <w:lang w:val="en-GB"/>
              </w:rPr>
              <w:fldChar w:fldCharType="separate"/>
            </w:r>
            <w:r w:rsidR="00A93D7E" w:rsidRPr="000E7BD8">
              <w:rPr>
                <w:rFonts w:ascii="Times New Roman" w:hAnsi="Times New Roman"/>
                <w:noProof/>
                <w:webHidden/>
                <w:lang w:val="en-GB"/>
              </w:rPr>
              <w:t>3</w:t>
            </w:r>
            <w:r w:rsidR="00E96A1C" w:rsidRPr="000E7BD8">
              <w:rPr>
                <w:rFonts w:ascii="Times New Roman" w:hAnsi="Times New Roman"/>
                <w:noProof/>
                <w:webHidden/>
                <w:lang w:val="en-GB"/>
              </w:rPr>
              <w:fldChar w:fldCharType="end"/>
            </w:r>
          </w:hyperlink>
        </w:p>
        <w:p w14:paraId="14779E62" w14:textId="57B27226" w:rsidR="00E96A1C" w:rsidRPr="000E7BD8" w:rsidRDefault="00AF091E">
          <w:pPr>
            <w:pStyle w:val="Obsah2"/>
            <w:tabs>
              <w:tab w:val="right" w:leader="dot" w:pos="9277"/>
            </w:tabs>
            <w:rPr>
              <w:rFonts w:ascii="Times New Roman" w:hAnsi="Times New Roman"/>
              <w:noProof/>
              <w:lang w:val="en-GB"/>
            </w:rPr>
          </w:pPr>
          <w:hyperlink w:anchor="_Toc210496043" w:history="1">
            <w:r w:rsidR="00E96A1C" w:rsidRPr="000E7BD8">
              <w:rPr>
                <w:rStyle w:val="Hypertextovodkaz"/>
                <w:rFonts w:ascii="Times New Roman" w:hAnsi="Times New Roman"/>
                <w:noProof/>
                <w:lang w:val="en-GB" w:bidi="cs-CZ"/>
              </w:rPr>
              <w:t>7.2 Verificaton of conditions by means of supporting documents</w:t>
            </w:r>
            <w:r w:rsidR="00E96A1C" w:rsidRPr="000E7BD8">
              <w:rPr>
                <w:rFonts w:ascii="Times New Roman" w:hAnsi="Times New Roman"/>
                <w:noProof/>
                <w:webHidden/>
                <w:lang w:val="en-GB"/>
              </w:rPr>
              <w:tab/>
            </w:r>
            <w:r w:rsidR="00E96A1C" w:rsidRPr="000E7BD8">
              <w:rPr>
                <w:rFonts w:ascii="Times New Roman" w:hAnsi="Times New Roman"/>
                <w:noProof/>
                <w:webHidden/>
                <w:lang w:val="en-GB"/>
              </w:rPr>
              <w:fldChar w:fldCharType="begin"/>
            </w:r>
            <w:r w:rsidR="00E96A1C" w:rsidRPr="000E7BD8">
              <w:rPr>
                <w:rFonts w:ascii="Times New Roman" w:hAnsi="Times New Roman"/>
                <w:noProof/>
                <w:webHidden/>
                <w:lang w:val="en-GB"/>
              </w:rPr>
              <w:instrText xml:space="preserve"> PAGEREF _Toc210496043 \h </w:instrText>
            </w:r>
            <w:r w:rsidR="00E96A1C" w:rsidRPr="000E7BD8">
              <w:rPr>
                <w:rFonts w:ascii="Times New Roman" w:hAnsi="Times New Roman"/>
                <w:noProof/>
                <w:webHidden/>
                <w:lang w:val="en-GB"/>
              </w:rPr>
            </w:r>
            <w:r w:rsidR="00E96A1C" w:rsidRPr="000E7BD8">
              <w:rPr>
                <w:rFonts w:ascii="Times New Roman" w:hAnsi="Times New Roman"/>
                <w:noProof/>
                <w:webHidden/>
                <w:lang w:val="en-GB"/>
              </w:rPr>
              <w:fldChar w:fldCharType="separate"/>
            </w:r>
            <w:r w:rsidR="00A93D7E" w:rsidRPr="000E7BD8">
              <w:rPr>
                <w:rFonts w:ascii="Times New Roman" w:hAnsi="Times New Roman"/>
                <w:noProof/>
                <w:webHidden/>
                <w:lang w:val="en-GB"/>
              </w:rPr>
              <w:t>4</w:t>
            </w:r>
            <w:r w:rsidR="00E96A1C" w:rsidRPr="000E7BD8">
              <w:rPr>
                <w:rFonts w:ascii="Times New Roman" w:hAnsi="Times New Roman"/>
                <w:noProof/>
                <w:webHidden/>
                <w:lang w:val="en-GB"/>
              </w:rPr>
              <w:fldChar w:fldCharType="end"/>
            </w:r>
          </w:hyperlink>
        </w:p>
        <w:p w14:paraId="4C03C375" w14:textId="5A5EDA61" w:rsidR="00E96A1C" w:rsidRPr="000E7BD8" w:rsidRDefault="00AF091E">
          <w:pPr>
            <w:pStyle w:val="Obsah2"/>
            <w:tabs>
              <w:tab w:val="right" w:leader="dot" w:pos="9277"/>
            </w:tabs>
            <w:rPr>
              <w:rFonts w:ascii="Times New Roman" w:hAnsi="Times New Roman"/>
              <w:noProof/>
              <w:lang w:val="en-GB"/>
            </w:rPr>
          </w:pPr>
          <w:hyperlink w:anchor="_Toc210496044" w:history="1">
            <w:r w:rsidR="00E96A1C" w:rsidRPr="000E7BD8">
              <w:rPr>
                <w:rStyle w:val="Hypertextovodkaz"/>
                <w:rFonts w:ascii="Times New Roman" w:hAnsi="Times New Roman"/>
                <w:noProof/>
                <w:lang w:val="en-GB" w:bidi="cs-CZ"/>
              </w:rPr>
              <w:t>7.3 Assessment of foreign education as part of the admission procedure</w:t>
            </w:r>
            <w:r w:rsidR="00E96A1C" w:rsidRPr="000E7BD8">
              <w:rPr>
                <w:rFonts w:ascii="Times New Roman" w:hAnsi="Times New Roman"/>
                <w:noProof/>
                <w:webHidden/>
                <w:lang w:val="en-GB"/>
              </w:rPr>
              <w:tab/>
            </w:r>
            <w:r w:rsidR="00E96A1C" w:rsidRPr="000E7BD8">
              <w:rPr>
                <w:rFonts w:ascii="Times New Roman" w:hAnsi="Times New Roman"/>
                <w:noProof/>
                <w:webHidden/>
                <w:lang w:val="en-GB"/>
              </w:rPr>
              <w:fldChar w:fldCharType="begin"/>
            </w:r>
            <w:r w:rsidR="00E96A1C" w:rsidRPr="000E7BD8">
              <w:rPr>
                <w:rFonts w:ascii="Times New Roman" w:hAnsi="Times New Roman"/>
                <w:noProof/>
                <w:webHidden/>
                <w:lang w:val="en-GB"/>
              </w:rPr>
              <w:instrText xml:space="preserve"> PAGEREF _Toc210496044 \h </w:instrText>
            </w:r>
            <w:r w:rsidR="00E96A1C" w:rsidRPr="000E7BD8">
              <w:rPr>
                <w:rFonts w:ascii="Times New Roman" w:hAnsi="Times New Roman"/>
                <w:noProof/>
                <w:webHidden/>
                <w:lang w:val="en-GB"/>
              </w:rPr>
            </w:r>
            <w:r w:rsidR="00E96A1C" w:rsidRPr="000E7BD8">
              <w:rPr>
                <w:rFonts w:ascii="Times New Roman" w:hAnsi="Times New Roman"/>
                <w:noProof/>
                <w:webHidden/>
                <w:lang w:val="en-GB"/>
              </w:rPr>
              <w:fldChar w:fldCharType="separate"/>
            </w:r>
            <w:r w:rsidR="00A93D7E" w:rsidRPr="000E7BD8">
              <w:rPr>
                <w:rFonts w:ascii="Times New Roman" w:hAnsi="Times New Roman"/>
                <w:noProof/>
                <w:webHidden/>
                <w:lang w:val="en-GB"/>
              </w:rPr>
              <w:t>4</w:t>
            </w:r>
            <w:r w:rsidR="00E96A1C" w:rsidRPr="000E7BD8">
              <w:rPr>
                <w:rFonts w:ascii="Times New Roman" w:hAnsi="Times New Roman"/>
                <w:noProof/>
                <w:webHidden/>
                <w:lang w:val="en-GB"/>
              </w:rPr>
              <w:fldChar w:fldCharType="end"/>
            </w:r>
          </w:hyperlink>
        </w:p>
        <w:p w14:paraId="476E3FA3" w14:textId="2539FC49" w:rsidR="00E96A1C" w:rsidRPr="000E7BD8" w:rsidRDefault="00AF091E">
          <w:pPr>
            <w:pStyle w:val="Obsah2"/>
            <w:tabs>
              <w:tab w:val="right" w:leader="dot" w:pos="9277"/>
            </w:tabs>
            <w:rPr>
              <w:rFonts w:ascii="Times New Roman" w:hAnsi="Times New Roman"/>
              <w:noProof/>
              <w:lang w:val="en-GB"/>
            </w:rPr>
          </w:pPr>
          <w:hyperlink w:anchor="_Toc210496045" w:history="1">
            <w:r w:rsidR="00E96A1C" w:rsidRPr="000E7BD8">
              <w:rPr>
                <w:rStyle w:val="Hypertextovodkaz"/>
                <w:rFonts w:ascii="Times New Roman" w:hAnsi="Times New Roman"/>
                <w:noProof/>
                <w:lang w:val="en-GB" w:bidi="cs-CZ"/>
              </w:rPr>
              <w:t>7.4 Applicants with specific needs</w:t>
            </w:r>
            <w:r w:rsidR="00E96A1C" w:rsidRPr="000E7BD8">
              <w:rPr>
                <w:rFonts w:ascii="Times New Roman" w:hAnsi="Times New Roman"/>
                <w:noProof/>
                <w:webHidden/>
                <w:lang w:val="en-GB"/>
              </w:rPr>
              <w:tab/>
            </w:r>
            <w:r w:rsidR="00E96A1C" w:rsidRPr="000E7BD8">
              <w:rPr>
                <w:rFonts w:ascii="Times New Roman" w:hAnsi="Times New Roman"/>
                <w:noProof/>
                <w:webHidden/>
                <w:lang w:val="en-GB"/>
              </w:rPr>
              <w:fldChar w:fldCharType="begin"/>
            </w:r>
            <w:r w:rsidR="00E96A1C" w:rsidRPr="000E7BD8">
              <w:rPr>
                <w:rFonts w:ascii="Times New Roman" w:hAnsi="Times New Roman"/>
                <w:noProof/>
                <w:webHidden/>
                <w:lang w:val="en-GB"/>
              </w:rPr>
              <w:instrText xml:space="preserve"> PAGEREF _Toc210496045 \h </w:instrText>
            </w:r>
            <w:r w:rsidR="00E96A1C" w:rsidRPr="000E7BD8">
              <w:rPr>
                <w:rFonts w:ascii="Times New Roman" w:hAnsi="Times New Roman"/>
                <w:noProof/>
                <w:webHidden/>
                <w:lang w:val="en-GB"/>
              </w:rPr>
            </w:r>
            <w:r w:rsidR="00E96A1C" w:rsidRPr="000E7BD8">
              <w:rPr>
                <w:rFonts w:ascii="Times New Roman" w:hAnsi="Times New Roman"/>
                <w:noProof/>
                <w:webHidden/>
                <w:lang w:val="en-GB"/>
              </w:rPr>
              <w:fldChar w:fldCharType="separate"/>
            </w:r>
            <w:r w:rsidR="00A93D7E" w:rsidRPr="000E7BD8">
              <w:rPr>
                <w:rFonts w:ascii="Times New Roman" w:hAnsi="Times New Roman"/>
                <w:noProof/>
                <w:webHidden/>
                <w:lang w:val="en-GB"/>
              </w:rPr>
              <w:t>4</w:t>
            </w:r>
            <w:r w:rsidR="00E96A1C" w:rsidRPr="000E7BD8">
              <w:rPr>
                <w:rFonts w:ascii="Times New Roman" w:hAnsi="Times New Roman"/>
                <w:noProof/>
                <w:webHidden/>
                <w:lang w:val="en-GB"/>
              </w:rPr>
              <w:fldChar w:fldCharType="end"/>
            </w:r>
          </w:hyperlink>
        </w:p>
        <w:p w14:paraId="436A8344" w14:textId="77777777" w:rsidR="00393AF8" w:rsidRPr="000E7BD8" w:rsidRDefault="74A09051" w:rsidP="00393AF8">
          <w:pPr>
            <w:pStyle w:val="Obsah2"/>
            <w:tabs>
              <w:tab w:val="right" w:leader="dot" w:pos="9270"/>
            </w:tabs>
            <w:ind w:left="0"/>
            <w:rPr>
              <w:lang w:val="en-GB"/>
            </w:rPr>
          </w:pPr>
          <w:r w:rsidRPr="000E7BD8">
            <w:rPr>
              <w:rFonts w:ascii="Times New Roman" w:hAnsi="Times New Roman"/>
              <w:lang w:val="en-GB"/>
            </w:rPr>
            <w:fldChar w:fldCharType="end"/>
          </w:r>
        </w:p>
      </w:sdtContent>
    </w:sdt>
    <w:p w14:paraId="66FC1942" w14:textId="4532A82C" w:rsidR="005A6823" w:rsidRPr="000E7BD8" w:rsidRDefault="005A6823">
      <w:pPr>
        <w:rPr>
          <w:rFonts w:ascii="Times New Roman" w:eastAsia="Times New Roman" w:hAnsi="Times New Roman" w:cs="Times New Roman"/>
          <w:b/>
          <w:bCs/>
          <w:lang w:val="en-GB"/>
        </w:rPr>
      </w:pPr>
      <w:r w:rsidRPr="000E7BD8">
        <w:rPr>
          <w:lang w:val="en-GB"/>
        </w:rPr>
        <w:br w:type="page"/>
      </w:r>
    </w:p>
    <w:p w14:paraId="4230CCB8" w14:textId="45AE319F" w:rsidR="00E539B8" w:rsidRPr="000E7BD8" w:rsidRDefault="008970EA" w:rsidP="2E4222FF">
      <w:pPr>
        <w:pStyle w:val="Zkladntext40"/>
        <w:numPr>
          <w:ilvl w:val="0"/>
          <w:numId w:val="1"/>
        </w:numPr>
        <w:pBdr>
          <w:top w:val="single" w:sz="4" w:space="1" w:color="000000"/>
          <w:left w:val="single" w:sz="4" w:space="4" w:color="000000"/>
          <w:bottom w:val="single" w:sz="4" w:space="1" w:color="000000"/>
          <w:right w:val="single" w:sz="4" w:space="4" w:color="000000"/>
        </w:pBdr>
        <w:shd w:val="clear" w:color="auto" w:fill="auto"/>
        <w:tabs>
          <w:tab w:val="left" w:pos="304"/>
        </w:tabs>
        <w:spacing w:after="240"/>
        <w:ind w:left="278" w:hanging="278"/>
        <w:jc w:val="both"/>
        <w:outlineLvl w:val="0"/>
        <w:rPr>
          <w:sz w:val="24"/>
          <w:szCs w:val="24"/>
          <w:lang w:val="en-GB"/>
        </w:rPr>
      </w:pPr>
      <w:bookmarkStart w:id="0" w:name="_Toc210496035"/>
      <w:r w:rsidRPr="000E7BD8">
        <w:rPr>
          <w:sz w:val="24"/>
          <w:szCs w:val="24"/>
          <w:lang w:val="en-GB"/>
        </w:rPr>
        <w:lastRenderedPageBreak/>
        <w:t xml:space="preserve">Internet </w:t>
      </w:r>
      <w:r w:rsidR="000A3648" w:rsidRPr="000E7BD8">
        <w:rPr>
          <w:sz w:val="24"/>
          <w:szCs w:val="24"/>
          <w:lang w:val="en-GB"/>
        </w:rPr>
        <w:t>address</w:t>
      </w:r>
      <w:r w:rsidRPr="000E7BD8">
        <w:rPr>
          <w:sz w:val="24"/>
          <w:szCs w:val="24"/>
          <w:lang w:val="en-GB"/>
        </w:rPr>
        <w:t xml:space="preserve"> </w:t>
      </w:r>
      <w:r w:rsidR="000A3648" w:rsidRPr="000E7BD8">
        <w:rPr>
          <w:sz w:val="24"/>
          <w:szCs w:val="24"/>
          <w:lang w:val="en-GB"/>
        </w:rPr>
        <w:t>of the electronic application</w:t>
      </w:r>
      <w:bookmarkEnd w:id="0"/>
    </w:p>
    <w:p w14:paraId="2AA83750" w14:textId="430052A9" w:rsidR="008970EA" w:rsidRPr="000E7BD8" w:rsidRDefault="000A3648" w:rsidP="003E331B">
      <w:pPr>
        <w:pStyle w:val="Zkladntext40"/>
        <w:shd w:val="clear" w:color="auto" w:fill="auto"/>
        <w:tabs>
          <w:tab w:val="left" w:pos="304"/>
        </w:tabs>
        <w:spacing w:after="0"/>
        <w:ind w:firstLine="0"/>
        <w:jc w:val="both"/>
        <w:rPr>
          <w:b w:val="0"/>
          <w:sz w:val="24"/>
          <w:szCs w:val="22"/>
          <w:lang w:val="en-GB"/>
        </w:rPr>
      </w:pPr>
      <w:r w:rsidRPr="000E7BD8">
        <w:rPr>
          <w:b w:val="0"/>
          <w:sz w:val="22"/>
          <w:szCs w:val="22"/>
          <w:lang w:val="en-GB"/>
        </w:rPr>
        <w:t xml:space="preserve">The application shall be filed in an electronical form at </w:t>
      </w:r>
      <w:r w:rsidR="00E539B8" w:rsidRPr="000E7BD8">
        <w:rPr>
          <w:b w:val="0"/>
          <w:sz w:val="22"/>
          <w:szCs w:val="22"/>
          <w:lang w:val="en-GB"/>
        </w:rPr>
        <w:t xml:space="preserve"> </w:t>
      </w:r>
      <w:hyperlink r:id="rId13" w:history="1">
        <w:r w:rsidR="00111594" w:rsidRPr="000E7BD8">
          <w:rPr>
            <w:rStyle w:val="Hypertextovodkaz"/>
            <w:b w:val="0"/>
            <w:sz w:val="22"/>
            <w:szCs w:val="22"/>
            <w:lang w:val="en-GB" w:eastAsia="en-US" w:bidi="en-US"/>
          </w:rPr>
          <w:t>https://is.slu.cz/application/</w:t>
        </w:r>
      </w:hyperlink>
    </w:p>
    <w:p w14:paraId="125EC29F" w14:textId="77777777" w:rsidR="008E1D67" w:rsidRPr="000E7BD8" w:rsidRDefault="008E1D67" w:rsidP="009F7831">
      <w:pPr>
        <w:pStyle w:val="Zkladntext40"/>
        <w:shd w:val="clear" w:color="auto" w:fill="auto"/>
        <w:tabs>
          <w:tab w:val="left" w:pos="304"/>
        </w:tabs>
        <w:spacing w:after="0"/>
        <w:ind w:firstLine="0"/>
        <w:jc w:val="both"/>
        <w:rPr>
          <w:b w:val="0"/>
          <w:sz w:val="22"/>
          <w:szCs w:val="22"/>
          <w:lang w:val="en-GB"/>
        </w:rPr>
      </w:pPr>
    </w:p>
    <w:p w14:paraId="585CF6F9" w14:textId="1331948D" w:rsidR="004E4883" w:rsidRPr="000E7BD8" w:rsidRDefault="000A3648" w:rsidP="2E4222FF">
      <w:pPr>
        <w:pStyle w:val="Zkladntext40"/>
        <w:numPr>
          <w:ilvl w:val="0"/>
          <w:numId w:val="1"/>
        </w:numPr>
        <w:pBdr>
          <w:top w:val="single" w:sz="4" w:space="1" w:color="000000"/>
          <w:left w:val="single" w:sz="4" w:space="4" w:color="000000"/>
          <w:bottom w:val="single" w:sz="4" w:space="1" w:color="000000"/>
          <w:right w:val="single" w:sz="4" w:space="4" w:color="000000"/>
        </w:pBdr>
        <w:shd w:val="clear" w:color="auto" w:fill="auto"/>
        <w:tabs>
          <w:tab w:val="left" w:pos="304"/>
        </w:tabs>
        <w:spacing w:after="240"/>
        <w:ind w:left="278" w:hanging="278"/>
        <w:jc w:val="both"/>
        <w:outlineLvl w:val="0"/>
        <w:rPr>
          <w:sz w:val="24"/>
          <w:szCs w:val="24"/>
          <w:lang w:val="en-GB"/>
        </w:rPr>
      </w:pPr>
      <w:bookmarkStart w:id="1" w:name="_Toc210496036"/>
      <w:r w:rsidRPr="000E7BD8">
        <w:rPr>
          <w:sz w:val="24"/>
          <w:szCs w:val="24"/>
          <w:lang w:val="en-GB"/>
        </w:rPr>
        <w:t>Deadline for submitting the application</w:t>
      </w:r>
      <w:r w:rsidR="07DDF22F" w:rsidRPr="000E7BD8">
        <w:rPr>
          <w:sz w:val="24"/>
          <w:szCs w:val="24"/>
          <w:lang w:val="en-GB"/>
        </w:rPr>
        <w:t xml:space="preserve">, </w:t>
      </w:r>
      <w:r w:rsidRPr="000E7BD8">
        <w:rPr>
          <w:sz w:val="24"/>
          <w:szCs w:val="24"/>
          <w:lang w:val="en-GB"/>
        </w:rPr>
        <w:t>payment of the administrative fee</w:t>
      </w:r>
      <w:bookmarkEnd w:id="1"/>
    </w:p>
    <w:p w14:paraId="3A371A63" w14:textId="5A781F8C" w:rsidR="000A3648" w:rsidRPr="000E7BD8" w:rsidRDefault="000A3648" w:rsidP="003E331B">
      <w:pPr>
        <w:pStyle w:val="Zkladntext40"/>
        <w:shd w:val="clear" w:color="auto" w:fill="auto"/>
        <w:tabs>
          <w:tab w:val="left" w:pos="304"/>
        </w:tabs>
        <w:spacing w:after="0"/>
        <w:ind w:firstLine="0"/>
        <w:jc w:val="both"/>
        <w:rPr>
          <w:b w:val="0"/>
          <w:sz w:val="22"/>
          <w:szCs w:val="22"/>
          <w:lang w:val="en-GB"/>
        </w:rPr>
      </w:pPr>
      <w:r w:rsidRPr="000E7BD8">
        <w:rPr>
          <w:b w:val="0"/>
          <w:sz w:val="22"/>
          <w:szCs w:val="22"/>
          <w:lang w:val="en-GB"/>
        </w:rPr>
        <w:t xml:space="preserve">Deadline for submitting the application </w:t>
      </w:r>
      <w:r w:rsidRPr="000E7BD8">
        <w:rPr>
          <w:bCs w:val="0"/>
          <w:sz w:val="22"/>
          <w:szCs w:val="22"/>
          <w:lang w:val="en-GB"/>
        </w:rPr>
        <w:t>by June 14, 2026</w:t>
      </w:r>
      <w:r w:rsidRPr="000E7BD8">
        <w:rPr>
          <w:b w:val="0"/>
          <w:sz w:val="22"/>
          <w:szCs w:val="22"/>
          <w:lang w:val="en-GB"/>
        </w:rPr>
        <w:t xml:space="preserve">. </w:t>
      </w:r>
    </w:p>
    <w:p w14:paraId="21CEA690" w14:textId="26F0A866" w:rsidR="00B33EFE" w:rsidRPr="000E7BD8" w:rsidRDefault="00111594" w:rsidP="003E331B">
      <w:pPr>
        <w:pStyle w:val="Zkladntext40"/>
        <w:shd w:val="clear" w:color="auto" w:fill="auto"/>
        <w:tabs>
          <w:tab w:val="left" w:pos="304"/>
        </w:tabs>
        <w:spacing w:after="0"/>
        <w:ind w:firstLine="0"/>
        <w:jc w:val="both"/>
        <w:rPr>
          <w:b w:val="0"/>
          <w:sz w:val="22"/>
          <w:szCs w:val="22"/>
          <w:lang w:val="en-GB"/>
        </w:rPr>
      </w:pPr>
      <w:r w:rsidRPr="000E7BD8">
        <w:rPr>
          <w:b w:val="0"/>
          <w:sz w:val="22"/>
          <w:szCs w:val="22"/>
          <w:lang w:val="en-GB"/>
        </w:rPr>
        <w:t>Applications can only be submitted for one form of study – full-time or part-time.</w:t>
      </w:r>
    </w:p>
    <w:p w14:paraId="40C78D29" w14:textId="77777777" w:rsidR="003C4432" w:rsidRPr="000E7BD8" w:rsidRDefault="003C4432" w:rsidP="003D266F">
      <w:pPr>
        <w:pStyle w:val="Zkladntext40"/>
        <w:keepNext/>
        <w:keepLines/>
        <w:shd w:val="clear" w:color="auto" w:fill="auto"/>
        <w:tabs>
          <w:tab w:val="left" w:pos="310"/>
        </w:tabs>
        <w:spacing w:after="0" w:line="240" w:lineRule="auto"/>
        <w:ind w:left="280" w:firstLine="0"/>
        <w:jc w:val="both"/>
        <w:rPr>
          <w:sz w:val="22"/>
          <w:szCs w:val="22"/>
          <w:lang w:val="en-GB"/>
        </w:rPr>
      </w:pPr>
    </w:p>
    <w:p w14:paraId="63D7A20F" w14:textId="5F001862" w:rsidR="003D266F" w:rsidRPr="000E7BD8" w:rsidRDefault="00B12D82" w:rsidP="003E331B">
      <w:pPr>
        <w:pStyle w:val="Zkladntext40"/>
        <w:keepNext/>
        <w:keepLines/>
        <w:shd w:val="clear" w:color="auto" w:fill="auto"/>
        <w:tabs>
          <w:tab w:val="left" w:pos="310"/>
        </w:tabs>
        <w:spacing w:after="0" w:line="240" w:lineRule="auto"/>
        <w:ind w:firstLine="0"/>
        <w:jc w:val="both"/>
        <w:rPr>
          <w:color w:val="000000" w:themeColor="text1"/>
          <w:sz w:val="22"/>
          <w:szCs w:val="22"/>
          <w:lang w:val="en-GB"/>
        </w:rPr>
      </w:pPr>
      <w:r w:rsidRPr="000E7BD8">
        <w:rPr>
          <w:sz w:val="22"/>
          <w:szCs w:val="22"/>
          <w:lang w:val="en-GB"/>
        </w:rPr>
        <w:t xml:space="preserve">Payment </w:t>
      </w:r>
      <w:r w:rsidRPr="000E7BD8">
        <w:rPr>
          <w:b w:val="0"/>
          <w:bCs w:val="0"/>
          <w:sz w:val="22"/>
          <w:szCs w:val="22"/>
          <w:lang w:val="en-GB"/>
        </w:rPr>
        <w:t xml:space="preserve">of the administrative fee </w:t>
      </w:r>
      <w:r w:rsidRPr="000E7BD8">
        <w:rPr>
          <w:b w:val="0"/>
          <w:bCs w:val="0"/>
          <w:color w:val="auto"/>
          <w:sz w:val="22"/>
          <w:szCs w:val="22"/>
          <w:lang w:val="en-GB"/>
        </w:rPr>
        <w:t xml:space="preserve">in the amount of </w:t>
      </w:r>
      <w:r w:rsidRPr="000E7BD8">
        <w:rPr>
          <w:color w:val="auto"/>
          <w:sz w:val="22"/>
          <w:szCs w:val="22"/>
          <w:lang w:val="en-GB"/>
        </w:rPr>
        <w:t>2 500 CZK</w:t>
      </w:r>
      <w:r w:rsidR="00E324B1" w:rsidRPr="000E7BD8">
        <w:rPr>
          <w:color w:val="auto"/>
          <w:sz w:val="22"/>
          <w:szCs w:val="22"/>
          <w:lang w:val="en-GB"/>
        </w:rPr>
        <w:t>,</w:t>
      </w:r>
      <w:r w:rsidRPr="000E7BD8">
        <w:rPr>
          <w:color w:val="auto"/>
          <w:sz w:val="22"/>
          <w:szCs w:val="22"/>
          <w:lang w:val="en-GB"/>
        </w:rPr>
        <w:t xml:space="preserve"> </w:t>
      </w:r>
      <w:r w:rsidR="00E324B1" w:rsidRPr="000E7BD8">
        <w:rPr>
          <w:color w:val="auto"/>
          <w:sz w:val="22"/>
          <w:szCs w:val="22"/>
          <w:lang w:val="en-GB"/>
        </w:rPr>
        <w:t xml:space="preserve">for each submitted application, </w:t>
      </w:r>
      <w:r w:rsidRPr="000E7BD8">
        <w:rPr>
          <w:color w:val="auto"/>
          <w:sz w:val="22"/>
          <w:szCs w:val="22"/>
          <w:lang w:val="en-GB"/>
        </w:rPr>
        <w:t>sha</w:t>
      </w:r>
      <w:r w:rsidR="00E324B1" w:rsidRPr="000E7BD8">
        <w:rPr>
          <w:color w:val="auto"/>
          <w:sz w:val="22"/>
          <w:szCs w:val="22"/>
          <w:lang w:val="en-GB"/>
        </w:rPr>
        <w:t>ll be completed before conducting entrance examination but no longer than June 14, 2026.</w:t>
      </w:r>
      <w:r w:rsidRPr="000E7BD8">
        <w:rPr>
          <w:color w:val="auto"/>
          <w:sz w:val="22"/>
          <w:szCs w:val="22"/>
          <w:lang w:val="en-GB"/>
        </w:rPr>
        <w:t xml:space="preserve"> </w:t>
      </w:r>
      <w:r w:rsidR="135F070D" w:rsidRPr="000E7BD8">
        <w:rPr>
          <w:color w:val="auto"/>
          <w:sz w:val="22"/>
          <w:szCs w:val="22"/>
          <w:lang w:val="en-GB"/>
        </w:rPr>
        <w:t xml:space="preserve"> </w:t>
      </w:r>
      <w:r w:rsidR="00E324B1" w:rsidRPr="000E7BD8">
        <w:rPr>
          <w:b w:val="0"/>
          <w:bCs w:val="0"/>
          <w:color w:val="auto"/>
          <w:sz w:val="22"/>
          <w:szCs w:val="22"/>
          <w:lang w:val="en-GB"/>
        </w:rPr>
        <w:t xml:space="preserve">If the applicant does not pay the fee within the specified period, it is assumed that they have withdrawn the application. The administrative fee for the admission procedure, which the applicant does not participate in for any reason, is not refundable. </w:t>
      </w:r>
    </w:p>
    <w:p w14:paraId="2ABEB732" w14:textId="77777777" w:rsidR="003E331B" w:rsidRPr="000E7BD8" w:rsidRDefault="003E331B" w:rsidP="003E331B">
      <w:pPr>
        <w:pStyle w:val="Zkladntext40"/>
        <w:keepNext/>
        <w:keepLines/>
        <w:shd w:val="clear" w:color="auto" w:fill="auto"/>
        <w:tabs>
          <w:tab w:val="left" w:pos="310"/>
        </w:tabs>
        <w:spacing w:after="0" w:line="240" w:lineRule="auto"/>
        <w:ind w:firstLine="0"/>
        <w:jc w:val="both"/>
        <w:rPr>
          <w:lang w:val="en-GB"/>
        </w:rPr>
      </w:pPr>
    </w:p>
    <w:p w14:paraId="052BCBFE" w14:textId="722FB1A3" w:rsidR="135F070D" w:rsidRPr="000E7BD8" w:rsidRDefault="00434BED" w:rsidP="003E331B">
      <w:pPr>
        <w:pStyle w:val="Zkladntext40"/>
        <w:keepNext/>
        <w:keepLines/>
        <w:shd w:val="clear" w:color="auto" w:fill="auto"/>
        <w:tabs>
          <w:tab w:val="left" w:pos="310"/>
        </w:tabs>
        <w:spacing w:after="0" w:line="240" w:lineRule="auto"/>
        <w:ind w:firstLine="0"/>
        <w:jc w:val="both"/>
        <w:rPr>
          <w:color w:val="000000" w:themeColor="text1"/>
          <w:sz w:val="22"/>
          <w:szCs w:val="22"/>
          <w:lang w:val="en-GB"/>
        </w:rPr>
      </w:pPr>
      <w:r w:rsidRPr="000E7BD8">
        <w:rPr>
          <w:b w:val="0"/>
          <w:bCs w:val="0"/>
          <w:color w:val="000000" w:themeColor="text1"/>
          <w:sz w:val="22"/>
          <w:szCs w:val="22"/>
          <w:lang w:val="en-GB"/>
        </w:rPr>
        <w:t xml:space="preserve">Applicants shall pay the fee either directly in CZK or in foreign currency so that the resulting amount after deduction of all foreign currency exchange fees is the required amount (i.e., CZK 2 500).  </w:t>
      </w:r>
    </w:p>
    <w:p w14:paraId="7AAD3638" w14:textId="77777777" w:rsidR="003E331B" w:rsidRPr="000E7BD8" w:rsidRDefault="003E331B" w:rsidP="003E331B">
      <w:pPr>
        <w:pStyle w:val="Nadpis20"/>
        <w:keepNext/>
        <w:keepLines/>
        <w:shd w:val="clear" w:color="auto" w:fill="auto"/>
        <w:tabs>
          <w:tab w:val="left" w:pos="310"/>
        </w:tabs>
        <w:spacing w:before="0" w:after="0" w:line="240" w:lineRule="auto"/>
        <w:ind w:firstLine="0"/>
        <w:outlineLvl w:val="9"/>
        <w:rPr>
          <w:b w:val="0"/>
          <w:bCs w:val="0"/>
          <w:szCs w:val="22"/>
          <w:lang w:val="en-GB"/>
        </w:rPr>
      </w:pPr>
      <w:bookmarkStart w:id="2" w:name="bookmark2"/>
    </w:p>
    <w:p w14:paraId="41ED3CD4" w14:textId="013C203B" w:rsidR="00A1398A" w:rsidRPr="000E7BD8" w:rsidRDefault="00E324B1" w:rsidP="003E331B">
      <w:pPr>
        <w:pStyle w:val="Nadpis20"/>
        <w:keepNext/>
        <w:keepLines/>
        <w:shd w:val="clear" w:color="auto" w:fill="auto"/>
        <w:tabs>
          <w:tab w:val="left" w:pos="310"/>
        </w:tabs>
        <w:spacing w:before="0" w:after="0" w:line="240" w:lineRule="auto"/>
        <w:ind w:firstLine="0"/>
        <w:outlineLvl w:val="9"/>
        <w:rPr>
          <w:b w:val="0"/>
          <w:bCs w:val="0"/>
          <w:sz w:val="22"/>
          <w:szCs w:val="22"/>
          <w:lang w:val="en-GB"/>
        </w:rPr>
      </w:pPr>
      <w:r w:rsidRPr="000E7BD8">
        <w:rPr>
          <w:b w:val="0"/>
          <w:bCs w:val="0"/>
          <w:szCs w:val="22"/>
          <w:lang w:val="en-GB"/>
        </w:rPr>
        <w:t>The payment is made by the applicant online via payment gateway according to the information in the SU Information System, which is available to the applicant after electronic application submission.</w:t>
      </w:r>
      <w:r w:rsidRPr="000E7BD8">
        <w:rPr>
          <w:szCs w:val="22"/>
          <w:lang w:val="en-GB"/>
        </w:rPr>
        <w:t xml:space="preserve"> </w:t>
      </w:r>
      <w:r w:rsidRPr="000E7BD8">
        <w:rPr>
          <w:b w:val="0"/>
          <w:bCs w:val="0"/>
          <w:sz w:val="22"/>
          <w:szCs w:val="22"/>
          <w:lang w:val="en-GB"/>
        </w:rPr>
        <w:t xml:space="preserve">Applicants are required to check in this application whether their payment has been credited to the account of Silesian University in </w:t>
      </w:r>
      <w:proofErr w:type="spellStart"/>
      <w:r w:rsidRPr="000E7BD8">
        <w:rPr>
          <w:b w:val="0"/>
          <w:bCs w:val="0"/>
          <w:sz w:val="22"/>
          <w:szCs w:val="22"/>
          <w:lang w:val="en-GB"/>
        </w:rPr>
        <w:t>Opava</w:t>
      </w:r>
      <w:proofErr w:type="spellEnd"/>
      <w:r w:rsidRPr="000E7BD8">
        <w:rPr>
          <w:b w:val="0"/>
          <w:bCs w:val="0"/>
          <w:sz w:val="22"/>
          <w:szCs w:val="22"/>
          <w:lang w:val="en-GB"/>
        </w:rPr>
        <w:t xml:space="preserve">. If they do not find confirmation of payment within 10 days of making the payment, they should contact the </w:t>
      </w:r>
      <w:r w:rsidR="00855853" w:rsidRPr="000E7BD8">
        <w:rPr>
          <w:b w:val="0"/>
          <w:bCs w:val="0"/>
          <w:sz w:val="22"/>
          <w:szCs w:val="22"/>
          <w:lang w:val="en-GB"/>
        </w:rPr>
        <w:t>S</w:t>
      </w:r>
      <w:r w:rsidRPr="000E7BD8">
        <w:rPr>
          <w:b w:val="0"/>
          <w:bCs w:val="0"/>
          <w:sz w:val="22"/>
          <w:szCs w:val="22"/>
          <w:lang w:val="en-GB"/>
        </w:rPr>
        <w:t xml:space="preserve">cience and </w:t>
      </w:r>
      <w:r w:rsidR="00855853" w:rsidRPr="000E7BD8">
        <w:rPr>
          <w:b w:val="0"/>
          <w:bCs w:val="0"/>
          <w:sz w:val="22"/>
          <w:szCs w:val="22"/>
          <w:lang w:val="en-GB"/>
        </w:rPr>
        <w:t>R</w:t>
      </w:r>
      <w:r w:rsidRPr="000E7BD8">
        <w:rPr>
          <w:b w:val="0"/>
          <w:bCs w:val="0"/>
          <w:sz w:val="22"/>
          <w:szCs w:val="22"/>
          <w:lang w:val="en-GB"/>
        </w:rPr>
        <w:t xml:space="preserve">esearch </w:t>
      </w:r>
      <w:r w:rsidR="00855853" w:rsidRPr="000E7BD8">
        <w:rPr>
          <w:b w:val="0"/>
          <w:bCs w:val="0"/>
          <w:sz w:val="22"/>
          <w:szCs w:val="22"/>
          <w:lang w:val="en-GB"/>
        </w:rPr>
        <w:t>Department (</w:t>
      </w:r>
      <w:hyperlink r:id="rId14" w:history="1">
        <w:r w:rsidRPr="000E7BD8">
          <w:rPr>
            <w:rStyle w:val="Hypertextovodkaz"/>
            <w:b w:val="0"/>
            <w:bCs w:val="0"/>
            <w:sz w:val="22"/>
            <w:szCs w:val="22"/>
            <w:lang w:val="en-GB"/>
          </w:rPr>
          <w:t>binova@opf.slu.cz</w:t>
        </w:r>
      </w:hyperlink>
      <w:r w:rsidR="00855853" w:rsidRPr="000E7BD8">
        <w:rPr>
          <w:b w:val="0"/>
          <w:bCs w:val="0"/>
          <w:sz w:val="22"/>
          <w:szCs w:val="22"/>
          <w:lang w:val="en-GB"/>
        </w:rPr>
        <w:t>)</w:t>
      </w:r>
      <w:r w:rsidRPr="000E7BD8">
        <w:rPr>
          <w:b w:val="0"/>
          <w:bCs w:val="0"/>
          <w:sz w:val="22"/>
          <w:szCs w:val="22"/>
          <w:lang w:val="en-GB"/>
        </w:rPr>
        <w:t>.</w:t>
      </w:r>
    </w:p>
    <w:p w14:paraId="37843C86" w14:textId="77777777" w:rsidR="003E331B" w:rsidRPr="000E7BD8" w:rsidRDefault="003E331B" w:rsidP="003E331B">
      <w:pPr>
        <w:pStyle w:val="Nadpis20"/>
        <w:keepNext/>
        <w:keepLines/>
        <w:shd w:val="clear" w:color="auto" w:fill="auto"/>
        <w:tabs>
          <w:tab w:val="left" w:pos="310"/>
        </w:tabs>
        <w:spacing w:before="0" w:after="0" w:line="240" w:lineRule="auto"/>
        <w:ind w:firstLine="0"/>
        <w:outlineLvl w:val="9"/>
        <w:rPr>
          <w:b w:val="0"/>
          <w:bCs w:val="0"/>
          <w:sz w:val="22"/>
          <w:szCs w:val="22"/>
          <w:lang w:val="en-GB"/>
        </w:rPr>
      </w:pPr>
    </w:p>
    <w:p w14:paraId="4E6A8ECC" w14:textId="3ABCE62D" w:rsidR="00F3730B" w:rsidRPr="000E7BD8" w:rsidRDefault="00855853" w:rsidP="00863475">
      <w:pPr>
        <w:pStyle w:val="Nadpis20"/>
        <w:keepNext/>
        <w:keepLines/>
        <w:shd w:val="clear" w:color="auto" w:fill="auto"/>
        <w:tabs>
          <w:tab w:val="left" w:pos="310"/>
        </w:tabs>
        <w:spacing w:before="0" w:after="0" w:line="240" w:lineRule="auto"/>
        <w:ind w:firstLine="0"/>
        <w:outlineLvl w:val="9"/>
        <w:rPr>
          <w:b w:val="0"/>
          <w:bCs w:val="0"/>
          <w:sz w:val="22"/>
          <w:szCs w:val="22"/>
          <w:lang w:val="en-GB"/>
        </w:rPr>
      </w:pPr>
      <w:r w:rsidRPr="000E7BD8">
        <w:rPr>
          <w:b w:val="0"/>
          <w:bCs w:val="0"/>
          <w:color w:val="000000" w:themeColor="text1"/>
          <w:sz w:val="22"/>
          <w:szCs w:val="22"/>
          <w:lang w:val="en-GB"/>
        </w:rPr>
        <w:t>The applicant shall indicate the supervisor and selected dissertation topic in the application, which can be selected from a menu of general topics, which are available at the</w:t>
      </w:r>
      <w:r w:rsidRPr="000E7BD8">
        <w:rPr>
          <w:color w:val="000000" w:themeColor="text1"/>
          <w:sz w:val="22"/>
          <w:szCs w:val="22"/>
          <w:lang w:val="en-GB"/>
        </w:rPr>
        <w:t xml:space="preserve"> </w:t>
      </w:r>
      <w:hyperlink r:id="rId15" w:history="1">
        <w:r w:rsidRPr="000E7BD8">
          <w:rPr>
            <w:rStyle w:val="Hypertextovodkaz"/>
            <w:b w:val="0"/>
            <w:bCs w:val="0"/>
            <w:lang w:val="en-GB"/>
          </w:rPr>
          <w:t>suggested list of topics</w:t>
        </w:r>
      </w:hyperlink>
      <w:r w:rsidR="00A81A11" w:rsidRPr="000E7BD8">
        <w:rPr>
          <w:rStyle w:val="Hypertextovodkaz"/>
          <w:lang w:val="en-GB"/>
        </w:rPr>
        <w:t>.</w:t>
      </w:r>
      <w:r w:rsidR="00A81A11" w:rsidRPr="000E7BD8">
        <w:rPr>
          <w:b w:val="0"/>
          <w:bCs w:val="0"/>
          <w:sz w:val="22"/>
          <w:szCs w:val="22"/>
          <w:lang w:val="en-GB"/>
        </w:rPr>
        <w:t xml:space="preserve"> </w:t>
      </w:r>
      <w:r w:rsidRPr="000E7BD8">
        <w:rPr>
          <w:rStyle w:val="Hypertextovodkaz"/>
          <w:rFonts w:eastAsia="Calibri"/>
          <w:b w:val="0"/>
          <w:bCs w:val="0"/>
          <w:color w:val="000000" w:themeColor="text1"/>
          <w:sz w:val="22"/>
          <w:szCs w:val="22"/>
          <w:u w:val="none"/>
          <w:lang w:val="en-GB"/>
        </w:rPr>
        <w:t>Upon prior consultation with the supervisor, it is possible to choose a different topic apart from the menu, yet it has to correspond to the scope of study. In this case, it is necessary to contact the Vice-Dean for Science and Research. The topic proposed by the student in collaboration with the supervisor must be approved by the program supervisor before the application is submitted. Consultation and approval of the proposed topic is provided by the Science and Research Department</w:t>
      </w:r>
      <w:r w:rsidRPr="000E7BD8">
        <w:rPr>
          <w:b w:val="0"/>
          <w:bCs w:val="0"/>
          <w:sz w:val="22"/>
          <w:szCs w:val="22"/>
          <w:lang w:val="en-GB"/>
        </w:rPr>
        <w:t xml:space="preserve"> </w:t>
      </w:r>
      <w:r w:rsidR="00A81A11" w:rsidRPr="000E7BD8">
        <w:rPr>
          <w:b w:val="0"/>
          <w:bCs w:val="0"/>
          <w:sz w:val="22"/>
          <w:szCs w:val="22"/>
          <w:lang w:val="en-GB"/>
        </w:rPr>
        <w:t>(</w:t>
      </w:r>
      <w:hyperlink r:id="rId16" w:history="1">
        <w:r w:rsidR="002B3E5B" w:rsidRPr="000E7BD8">
          <w:rPr>
            <w:rStyle w:val="Hypertextovodkaz"/>
            <w:b w:val="0"/>
            <w:bCs w:val="0"/>
            <w:sz w:val="22"/>
            <w:szCs w:val="22"/>
            <w:lang w:val="en-GB"/>
          </w:rPr>
          <w:t>prazak@opf.slu.cz</w:t>
        </w:r>
      </w:hyperlink>
      <w:r w:rsidR="00A81A11" w:rsidRPr="000E7BD8">
        <w:rPr>
          <w:b w:val="0"/>
          <w:bCs w:val="0"/>
          <w:sz w:val="22"/>
          <w:szCs w:val="22"/>
          <w:lang w:val="en-GB"/>
        </w:rPr>
        <w:t>).</w:t>
      </w:r>
    </w:p>
    <w:p w14:paraId="454369F5" w14:textId="77777777" w:rsidR="000B21D0" w:rsidRPr="000E7BD8" w:rsidRDefault="000B21D0" w:rsidP="009F7831">
      <w:pPr>
        <w:pStyle w:val="Nadpis20"/>
        <w:keepNext/>
        <w:keepLines/>
        <w:shd w:val="clear" w:color="auto" w:fill="auto"/>
        <w:tabs>
          <w:tab w:val="left" w:pos="310"/>
        </w:tabs>
        <w:spacing w:before="0" w:after="0" w:line="240" w:lineRule="auto"/>
        <w:ind w:firstLine="0"/>
        <w:rPr>
          <w:sz w:val="22"/>
          <w:szCs w:val="22"/>
          <w:lang w:val="en-GB"/>
        </w:rPr>
      </w:pPr>
    </w:p>
    <w:p w14:paraId="3473A04A" w14:textId="69E5B056" w:rsidR="00C52C9B" w:rsidRPr="000E7BD8" w:rsidRDefault="00855853" w:rsidP="00C52C9B">
      <w:pPr>
        <w:pStyle w:val="Zkladntext40"/>
        <w:numPr>
          <w:ilvl w:val="0"/>
          <w:numId w:val="1"/>
        </w:numPr>
        <w:pBdr>
          <w:top w:val="single" w:sz="4" w:space="1" w:color="000000"/>
          <w:left w:val="single" w:sz="4" w:space="4" w:color="000000"/>
          <w:bottom w:val="single" w:sz="4" w:space="1" w:color="000000"/>
          <w:right w:val="single" w:sz="4" w:space="4" w:color="000000"/>
        </w:pBdr>
        <w:shd w:val="clear" w:color="auto" w:fill="auto"/>
        <w:tabs>
          <w:tab w:val="left" w:pos="304"/>
        </w:tabs>
        <w:spacing w:after="240"/>
        <w:ind w:left="278" w:hanging="278"/>
        <w:jc w:val="both"/>
        <w:outlineLvl w:val="0"/>
        <w:rPr>
          <w:sz w:val="24"/>
          <w:szCs w:val="24"/>
          <w:lang w:val="en-GB"/>
        </w:rPr>
      </w:pPr>
      <w:bookmarkStart w:id="3" w:name="_Toc210496037"/>
      <w:r w:rsidRPr="000E7BD8">
        <w:rPr>
          <w:sz w:val="24"/>
          <w:szCs w:val="24"/>
          <w:lang w:val="en-GB"/>
        </w:rPr>
        <w:t>Compulsory attachments to the application form</w:t>
      </w:r>
      <w:bookmarkEnd w:id="3"/>
    </w:p>
    <w:p w14:paraId="68B4DFE3" w14:textId="52E66E6C" w:rsidR="00097E3D" w:rsidRPr="000E7BD8" w:rsidRDefault="00F12D6B" w:rsidP="00097E3D">
      <w:pPr>
        <w:pStyle w:val="Zkladntext40"/>
        <w:tabs>
          <w:tab w:val="left" w:pos="304"/>
        </w:tabs>
        <w:spacing w:after="0" w:line="240" w:lineRule="auto"/>
        <w:ind w:firstLine="0"/>
        <w:jc w:val="both"/>
        <w:rPr>
          <w:b w:val="0"/>
          <w:sz w:val="22"/>
          <w:szCs w:val="22"/>
          <w:lang w:val="en-GB"/>
        </w:rPr>
      </w:pPr>
      <w:r w:rsidRPr="000E7BD8">
        <w:rPr>
          <w:b w:val="0"/>
          <w:sz w:val="22"/>
          <w:szCs w:val="22"/>
          <w:lang w:val="en-GB"/>
        </w:rPr>
        <w:t>The applicant shall upload the c</w:t>
      </w:r>
      <w:r w:rsidR="00855853" w:rsidRPr="000E7BD8">
        <w:rPr>
          <w:b w:val="0"/>
          <w:sz w:val="22"/>
          <w:szCs w:val="22"/>
          <w:lang w:val="en-GB"/>
        </w:rPr>
        <w:t xml:space="preserve">ompulsory attachments </w:t>
      </w:r>
      <w:r w:rsidRPr="000E7BD8">
        <w:rPr>
          <w:b w:val="0"/>
          <w:sz w:val="22"/>
          <w:szCs w:val="22"/>
          <w:lang w:val="en-GB"/>
        </w:rPr>
        <w:t xml:space="preserve">in the relevant section of the electronic application. </w:t>
      </w:r>
    </w:p>
    <w:p w14:paraId="7F35A7D0" w14:textId="77777777" w:rsidR="007C32BD" w:rsidRPr="000E7BD8" w:rsidRDefault="007C32BD" w:rsidP="00097E3D">
      <w:pPr>
        <w:pStyle w:val="Zkladntext40"/>
        <w:tabs>
          <w:tab w:val="left" w:pos="304"/>
        </w:tabs>
        <w:spacing w:after="0" w:line="240" w:lineRule="auto"/>
        <w:ind w:firstLine="0"/>
        <w:jc w:val="both"/>
        <w:rPr>
          <w:bCs w:val="0"/>
          <w:sz w:val="22"/>
          <w:szCs w:val="22"/>
          <w:lang w:val="en-GB"/>
        </w:rPr>
      </w:pPr>
    </w:p>
    <w:p w14:paraId="2D627624" w14:textId="29F0C1C4" w:rsidR="00097E3D" w:rsidRPr="000E7BD8" w:rsidRDefault="00D7344C" w:rsidP="003E331B">
      <w:pPr>
        <w:pStyle w:val="Zkladntext40"/>
        <w:numPr>
          <w:ilvl w:val="0"/>
          <w:numId w:val="8"/>
        </w:numPr>
        <w:tabs>
          <w:tab w:val="left" w:pos="304"/>
        </w:tabs>
        <w:spacing w:after="120" w:line="240" w:lineRule="auto"/>
        <w:ind w:left="426" w:hanging="426"/>
        <w:jc w:val="both"/>
        <w:rPr>
          <w:bCs w:val="0"/>
          <w:sz w:val="22"/>
          <w:szCs w:val="22"/>
          <w:lang w:val="en-GB"/>
        </w:rPr>
      </w:pPr>
      <w:r w:rsidRPr="000E7BD8">
        <w:rPr>
          <w:bCs w:val="0"/>
          <w:sz w:val="22"/>
          <w:szCs w:val="22"/>
          <w:lang w:val="en-GB"/>
        </w:rPr>
        <w:t xml:space="preserve">Copy of the </w:t>
      </w:r>
      <w:r w:rsidRPr="000E7BD8">
        <w:rPr>
          <w:sz w:val="22"/>
          <w:szCs w:val="22"/>
          <w:lang w:val="en-GB"/>
        </w:rPr>
        <w:t>Master’s degree diploma</w:t>
      </w:r>
    </w:p>
    <w:p w14:paraId="1F12C883" w14:textId="58BB7803" w:rsidR="006C4047" w:rsidRPr="000E7BD8" w:rsidRDefault="00D7344C" w:rsidP="003E331B">
      <w:pPr>
        <w:pStyle w:val="Zkladntext40"/>
        <w:tabs>
          <w:tab w:val="left" w:pos="0"/>
        </w:tabs>
        <w:spacing w:after="120" w:line="240" w:lineRule="auto"/>
        <w:ind w:firstLine="0"/>
        <w:jc w:val="both"/>
        <w:rPr>
          <w:bCs w:val="0"/>
          <w:sz w:val="22"/>
          <w:szCs w:val="22"/>
          <w:lang w:val="en-GB"/>
        </w:rPr>
      </w:pPr>
      <w:r w:rsidRPr="000E7BD8">
        <w:rPr>
          <w:b w:val="0"/>
          <w:sz w:val="22"/>
          <w:szCs w:val="22"/>
          <w:lang w:val="en-GB"/>
        </w:rPr>
        <w:t xml:space="preserve">Applicants who have not completed their master's degree by the application deadline must submit confirmation of successful completion of the state final examination or confirmation from the faculty of their registration for the state final examination at the entrance examination. </w:t>
      </w:r>
      <w:r w:rsidR="004E6329" w:rsidRPr="000E7BD8">
        <w:rPr>
          <w:b w:val="0"/>
          <w:sz w:val="22"/>
          <w:szCs w:val="22"/>
          <w:lang w:val="en-GB"/>
        </w:rPr>
        <w:t xml:space="preserve">Applicants must submit the certified copy of their master's degree diploma </w:t>
      </w:r>
      <w:r w:rsidR="00815B54" w:rsidRPr="000E7BD8">
        <w:rPr>
          <w:b w:val="0"/>
          <w:sz w:val="22"/>
          <w:szCs w:val="22"/>
          <w:lang w:val="en-GB"/>
        </w:rPr>
        <w:t xml:space="preserve">or e-diploma </w:t>
      </w:r>
      <w:r w:rsidR="004E6329" w:rsidRPr="000E7BD8">
        <w:rPr>
          <w:b w:val="0"/>
          <w:sz w:val="22"/>
          <w:szCs w:val="22"/>
          <w:lang w:val="en-GB"/>
        </w:rPr>
        <w:t xml:space="preserve">no later than upon </w:t>
      </w:r>
      <w:proofErr w:type="spellStart"/>
      <w:r w:rsidR="004E6329" w:rsidRPr="000E7BD8">
        <w:rPr>
          <w:b w:val="0"/>
          <w:sz w:val="22"/>
          <w:szCs w:val="22"/>
          <w:lang w:val="en-GB"/>
        </w:rPr>
        <w:t>enrollment</w:t>
      </w:r>
      <w:proofErr w:type="spellEnd"/>
      <w:r w:rsidR="004E6329" w:rsidRPr="000E7BD8">
        <w:rPr>
          <w:b w:val="0"/>
          <w:sz w:val="22"/>
          <w:szCs w:val="22"/>
          <w:lang w:val="en-GB"/>
        </w:rPr>
        <w:t xml:space="preserve"> in the doctoral study program. </w:t>
      </w:r>
      <w:r w:rsidR="00063038" w:rsidRPr="000E7BD8">
        <w:rPr>
          <w:b w:val="0"/>
          <w:sz w:val="22"/>
          <w:szCs w:val="22"/>
          <w:lang w:val="en-GB"/>
        </w:rPr>
        <w:t xml:space="preserve"> </w:t>
      </w:r>
    </w:p>
    <w:p w14:paraId="40E4038B" w14:textId="6DA249CF" w:rsidR="006C4047" w:rsidRPr="000E7BD8" w:rsidRDefault="00A857AC" w:rsidP="003E331B">
      <w:pPr>
        <w:pStyle w:val="Zkladntext40"/>
        <w:numPr>
          <w:ilvl w:val="0"/>
          <w:numId w:val="8"/>
        </w:numPr>
        <w:tabs>
          <w:tab w:val="left" w:pos="304"/>
        </w:tabs>
        <w:spacing w:after="120" w:line="240" w:lineRule="auto"/>
        <w:ind w:left="426" w:hanging="426"/>
        <w:jc w:val="both"/>
        <w:rPr>
          <w:bCs w:val="0"/>
          <w:sz w:val="22"/>
          <w:szCs w:val="22"/>
          <w:lang w:val="en-GB"/>
        </w:rPr>
      </w:pPr>
      <w:r w:rsidRPr="000E7BD8">
        <w:rPr>
          <w:bCs w:val="0"/>
          <w:sz w:val="22"/>
          <w:szCs w:val="22"/>
          <w:lang w:val="en-GB"/>
        </w:rPr>
        <w:t>Stru</w:t>
      </w:r>
      <w:r w:rsidR="00F12D6B" w:rsidRPr="000E7BD8">
        <w:rPr>
          <w:bCs w:val="0"/>
          <w:sz w:val="22"/>
          <w:szCs w:val="22"/>
          <w:lang w:val="en-GB"/>
        </w:rPr>
        <w:t xml:space="preserve">ctured CV including list of scholarly publications and current practice </w:t>
      </w:r>
    </w:p>
    <w:p w14:paraId="6D66E1B2" w14:textId="14B0FA25" w:rsidR="006C4047" w:rsidRPr="000E7BD8" w:rsidRDefault="00F12D6B" w:rsidP="003E331B">
      <w:pPr>
        <w:pStyle w:val="Zkladntext40"/>
        <w:numPr>
          <w:ilvl w:val="0"/>
          <w:numId w:val="8"/>
        </w:numPr>
        <w:tabs>
          <w:tab w:val="left" w:pos="304"/>
        </w:tabs>
        <w:spacing w:after="120" w:line="240" w:lineRule="auto"/>
        <w:ind w:left="426" w:hanging="426"/>
        <w:jc w:val="both"/>
        <w:rPr>
          <w:bCs w:val="0"/>
          <w:sz w:val="22"/>
          <w:szCs w:val="22"/>
          <w:lang w:val="en-GB"/>
        </w:rPr>
      </w:pPr>
      <w:r w:rsidRPr="000E7BD8">
        <w:rPr>
          <w:bCs w:val="0"/>
          <w:sz w:val="22"/>
          <w:szCs w:val="22"/>
          <w:lang w:val="en-GB"/>
        </w:rPr>
        <w:t xml:space="preserve">Proposal of dissertation project </w:t>
      </w:r>
    </w:p>
    <w:p w14:paraId="184D113E" w14:textId="13A25D39" w:rsidR="00BB5003" w:rsidRPr="000E7BD8" w:rsidRDefault="00F12D6B" w:rsidP="003E331B">
      <w:pPr>
        <w:pStyle w:val="Zkladntext40"/>
        <w:tabs>
          <w:tab w:val="left" w:pos="0"/>
        </w:tabs>
        <w:spacing w:after="120" w:line="240" w:lineRule="auto"/>
        <w:ind w:firstLine="0"/>
        <w:jc w:val="both"/>
        <w:rPr>
          <w:b w:val="0"/>
          <w:bCs w:val="0"/>
          <w:sz w:val="22"/>
          <w:szCs w:val="22"/>
          <w:lang w:val="en-GB"/>
        </w:rPr>
      </w:pPr>
      <w:r w:rsidRPr="000E7BD8">
        <w:rPr>
          <w:b w:val="0"/>
          <w:sz w:val="22"/>
          <w:szCs w:val="22"/>
          <w:lang w:val="en-GB"/>
        </w:rPr>
        <w:t xml:space="preserve">In </w:t>
      </w:r>
      <w:r w:rsidR="00815B54" w:rsidRPr="000E7BD8">
        <w:rPr>
          <w:b w:val="0"/>
          <w:sz w:val="22"/>
          <w:szCs w:val="22"/>
          <w:lang w:val="en-GB"/>
        </w:rPr>
        <w:t>7-15</w:t>
      </w:r>
      <w:r w:rsidRPr="000E7BD8">
        <w:rPr>
          <w:b w:val="0"/>
          <w:sz w:val="22"/>
          <w:szCs w:val="22"/>
          <w:lang w:val="en-GB"/>
        </w:rPr>
        <w:t xml:space="preserve"> pages</w:t>
      </w:r>
      <w:r w:rsidR="00815B54" w:rsidRPr="000E7BD8">
        <w:rPr>
          <w:b w:val="0"/>
          <w:sz w:val="22"/>
          <w:szCs w:val="22"/>
          <w:lang w:val="en-GB"/>
        </w:rPr>
        <w:t xml:space="preserve"> length</w:t>
      </w:r>
      <w:r w:rsidRPr="000E7BD8">
        <w:rPr>
          <w:b w:val="0"/>
          <w:sz w:val="22"/>
          <w:szCs w:val="22"/>
          <w:lang w:val="en-GB"/>
        </w:rPr>
        <w:t xml:space="preserve">, the proposal has to be discussed with the future supervisor prior the submission, included a summary of the current state of knowledge, </w:t>
      </w:r>
      <w:r w:rsidRPr="000E7BD8">
        <w:rPr>
          <w:b w:val="0"/>
          <w:bCs w:val="0"/>
          <w:sz w:val="22"/>
          <w:szCs w:val="22"/>
          <w:lang w:val="en-GB"/>
        </w:rPr>
        <w:t>the specification of the goals of the future dissertation, proposed research methods, the expected structure of the dissertation and the list of references.</w:t>
      </w:r>
    </w:p>
    <w:p w14:paraId="415B774B" w14:textId="1236951B" w:rsidR="00F12D6B" w:rsidRPr="000E7BD8" w:rsidRDefault="00F12D6B" w:rsidP="003E331B">
      <w:pPr>
        <w:pStyle w:val="Default"/>
        <w:numPr>
          <w:ilvl w:val="0"/>
          <w:numId w:val="13"/>
        </w:numPr>
        <w:tabs>
          <w:tab w:val="left" w:pos="284"/>
        </w:tabs>
        <w:spacing w:after="120"/>
        <w:ind w:left="0" w:firstLine="0"/>
        <w:jc w:val="both"/>
        <w:rPr>
          <w:rFonts w:ascii="Times New Roman" w:hAnsi="Times New Roman" w:cs="Times New Roman"/>
          <w:sz w:val="22"/>
          <w:szCs w:val="22"/>
          <w:lang w:val="en-GB"/>
        </w:rPr>
      </w:pPr>
      <w:r w:rsidRPr="000E7BD8">
        <w:rPr>
          <w:rFonts w:ascii="Times New Roman" w:eastAsia="Times New Roman" w:hAnsi="Times New Roman" w:cs="Times New Roman"/>
          <w:b/>
          <w:sz w:val="22"/>
          <w:szCs w:val="22"/>
          <w:lang w:val="en-GB" w:eastAsia="cs-CZ" w:bidi="cs-CZ"/>
        </w:rPr>
        <w:t>A statement from the supervisor</w:t>
      </w:r>
      <w:r w:rsidRPr="000E7BD8">
        <w:rPr>
          <w:bCs/>
          <w:sz w:val="22"/>
          <w:szCs w:val="22"/>
          <w:lang w:val="en-GB"/>
        </w:rPr>
        <w:t xml:space="preserve"> </w:t>
      </w:r>
      <w:r w:rsidR="006C4047" w:rsidRPr="000E7BD8">
        <w:rPr>
          <w:sz w:val="22"/>
          <w:szCs w:val="22"/>
          <w:lang w:val="en-GB"/>
        </w:rPr>
        <w:br/>
      </w:r>
      <w:r w:rsidRPr="000E7BD8">
        <w:rPr>
          <w:rFonts w:ascii="Times New Roman" w:hAnsi="Times New Roman" w:cs="Times New Roman"/>
          <w:sz w:val="22"/>
          <w:szCs w:val="22"/>
          <w:lang w:val="en-GB"/>
        </w:rPr>
        <w:t>In the event of successful admission, he/she accepts the role of supervisor for the applicant.</w:t>
      </w:r>
    </w:p>
    <w:p w14:paraId="0108BED6" w14:textId="77777777" w:rsidR="003E331B" w:rsidRPr="000E7BD8" w:rsidRDefault="003E331B" w:rsidP="003E331B">
      <w:pPr>
        <w:pStyle w:val="Default"/>
        <w:tabs>
          <w:tab w:val="left" w:pos="284"/>
        </w:tabs>
        <w:spacing w:after="120"/>
        <w:jc w:val="both"/>
        <w:rPr>
          <w:rFonts w:ascii="Times New Roman" w:hAnsi="Times New Roman" w:cs="Times New Roman"/>
          <w:sz w:val="22"/>
          <w:szCs w:val="22"/>
          <w:lang w:val="en-GB"/>
        </w:rPr>
      </w:pPr>
    </w:p>
    <w:p w14:paraId="047BAD08" w14:textId="6CFC511C" w:rsidR="00B472BF" w:rsidRPr="000E7BD8" w:rsidRDefault="00B472BF" w:rsidP="003E331B">
      <w:pPr>
        <w:pStyle w:val="Zkladntext40"/>
        <w:tabs>
          <w:tab w:val="left" w:pos="304"/>
        </w:tabs>
        <w:spacing w:after="0"/>
        <w:ind w:left="720" w:firstLine="0"/>
        <w:jc w:val="both"/>
        <w:rPr>
          <w:b w:val="0"/>
          <w:sz w:val="22"/>
          <w:szCs w:val="22"/>
          <w:lang w:val="en-GB"/>
        </w:rPr>
      </w:pPr>
    </w:p>
    <w:p w14:paraId="4644A6C8" w14:textId="038361DA" w:rsidR="00DF38C5" w:rsidRPr="000E7BD8" w:rsidRDefault="004E6329" w:rsidP="2E4222FF">
      <w:pPr>
        <w:pStyle w:val="Zkladntext40"/>
        <w:numPr>
          <w:ilvl w:val="0"/>
          <w:numId w:val="1"/>
        </w:numPr>
        <w:pBdr>
          <w:top w:val="single" w:sz="4" w:space="1" w:color="000000"/>
          <w:left w:val="single" w:sz="4" w:space="4" w:color="000000"/>
          <w:bottom w:val="single" w:sz="4" w:space="1" w:color="000000"/>
          <w:right w:val="single" w:sz="4" w:space="4" w:color="000000"/>
        </w:pBdr>
        <w:shd w:val="clear" w:color="auto" w:fill="auto"/>
        <w:tabs>
          <w:tab w:val="left" w:pos="304"/>
        </w:tabs>
        <w:spacing w:after="240"/>
        <w:ind w:left="278" w:hanging="278"/>
        <w:jc w:val="both"/>
        <w:outlineLvl w:val="0"/>
        <w:rPr>
          <w:sz w:val="24"/>
          <w:szCs w:val="24"/>
          <w:lang w:val="en-GB"/>
        </w:rPr>
      </w:pPr>
      <w:bookmarkStart w:id="4" w:name="_Toc210496038"/>
      <w:r w:rsidRPr="000E7BD8">
        <w:rPr>
          <w:sz w:val="24"/>
          <w:szCs w:val="24"/>
          <w:lang w:val="en-GB"/>
        </w:rPr>
        <w:lastRenderedPageBreak/>
        <w:t>Conditions for the study admission</w:t>
      </w:r>
      <w:bookmarkEnd w:id="4"/>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74"/>
        <w:gridCol w:w="1701"/>
        <w:gridCol w:w="3823"/>
      </w:tblGrid>
      <w:tr w:rsidR="00B61EE4" w:rsidRPr="000E7BD8" w14:paraId="23651DD6" w14:textId="77777777" w:rsidTr="002B7FDF">
        <w:trPr>
          <w:trHeight w:val="284"/>
          <w:jc w:val="center"/>
        </w:trPr>
        <w:tc>
          <w:tcPr>
            <w:tcW w:w="9498" w:type="dxa"/>
            <w:gridSpan w:val="3"/>
          </w:tcPr>
          <w:p w14:paraId="78104648" w14:textId="25CB593C" w:rsidR="00B61EE4" w:rsidRPr="000E7BD8" w:rsidRDefault="00B61EE4" w:rsidP="002B7FDF">
            <w:pPr>
              <w:jc w:val="center"/>
              <w:rPr>
                <w:rFonts w:ascii="Times New Roman" w:hAnsi="Times New Roman" w:cs="Times New Roman"/>
                <w:b/>
                <w:bCs/>
                <w:color w:val="auto"/>
                <w:sz w:val="22"/>
                <w:szCs w:val="22"/>
                <w:lang w:val="en-GB"/>
              </w:rPr>
            </w:pPr>
            <w:bookmarkStart w:id="5" w:name="bookmark3"/>
            <w:bookmarkEnd w:id="2"/>
            <w:r w:rsidRPr="000E7BD8">
              <w:rPr>
                <w:rFonts w:ascii="Times New Roman" w:hAnsi="Times New Roman" w:cs="Times New Roman"/>
                <w:b/>
                <w:bCs/>
                <w:color w:val="auto"/>
                <w:sz w:val="22"/>
                <w:szCs w:val="22"/>
                <w:lang w:val="en-GB"/>
              </w:rPr>
              <w:t>Doctoral study (title Ph.D., four-year)</w:t>
            </w:r>
          </w:p>
        </w:tc>
      </w:tr>
      <w:tr w:rsidR="00B61EE4" w:rsidRPr="000E7BD8" w14:paraId="7206D562" w14:textId="77777777" w:rsidTr="002B7FDF">
        <w:trPr>
          <w:trHeight w:val="284"/>
          <w:jc w:val="center"/>
        </w:trPr>
        <w:tc>
          <w:tcPr>
            <w:tcW w:w="3974" w:type="dxa"/>
            <w:vMerge w:val="restart"/>
            <w:vAlign w:val="center"/>
          </w:tcPr>
          <w:p w14:paraId="793660F2" w14:textId="71131E94" w:rsidR="00B61EE4" w:rsidRPr="000E7BD8" w:rsidRDefault="00B61EE4" w:rsidP="002B7FDF">
            <w:pPr>
              <w:jc w:val="center"/>
              <w:rPr>
                <w:rFonts w:ascii="Times New Roman" w:hAnsi="Times New Roman" w:cs="Times New Roman"/>
                <w:b/>
                <w:bCs/>
                <w:color w:val="auto"/>
                <w:sz w:val="22"/>
                <w:szCs w:val="22"/>
                <w:lang w:val="en-GB"/>
              </w:rPr>
            </w:pPr>
            <w:r w:rsidRPr="000E7BD8">
              <w:rPr>
                <w:rFonts w:ascii="Times New Roman" w:hAnsi="Times New Roman" w:cs="Times New Roman"/>
                <w:b/>
                <w:bCs/>
                <w:color w:val="auto"/>
                <w:sz w:val="22"/>
                <w:szCs w:val="22"/>
                <w:lang w:val="en-GB"/>
              </w:rPr>
              <w:t>Study program</w:t>
            </w:r>
          </w:p>
          <w:p w14:paraId="36322BAF" w14:textId="77777777" w:rsidR="00B61EE4" w:rsidRPr="000E7BD8" w:rsidRDefault="00B61EE4" w:rsidP="002B7FDF">
            <w:pPr>
              <w:jc w:val="center"/>
              <w:rPr>
                <w:rFonts w:ascii="Times New Roman" w:hAnsi="Times New Roman" w:cs="Times New Roman"/>
                <w:color w:val="FFFFFF" w:themeColor="background1"/>
                <w:sz w:val="22"/>
                <w:szCs w:val="22"/>
                <w:lang w:val="en-GB"/>
              </w:rPr>
            </w:pPr>
          </w:p>
        </w:tc>
        <w:tc>
          <w:tcPr>
            <w:tcW w:w="5524" w:type="dxa"/>
            <w:gridSpan w:val="2"/>
          </w:tcPr>
          <w:p w14:paraId="3DC2B782" w14:textId="657B635C" w:rsidR="00B61EE4" w:rsidRPr="000E7BD8" w:rsidRDefault="00B61EE4" w:rsidP="002B7FDF">
            <w:pPr>
              <w:jc w:val="center"/>
              <w:rPr>
                <w:rFonts w:ascii="Times New Roman" w:hAnsi="Times New Roman" w:cs="Times New Roman"/>
                <w:b/>
                <w:bCs/>
                <w:color w:val="auto"/>
                <w:sz w:val="22"/>
                <w:szCs w:val="22"/>
                <w:lang w:val="en-GB"/>
              </w:rPr>
            </w:pPr>
            <w:r w:rsidRPr="000E7BD8">
              <w:rPr>
                <w:rFonts w:ascii="Times New Roman" w:hAnsi="Times New Roman" w:cs="Times New Roman"/>
                <w:b/>
                <w:bCs/>
                <w:color w:val="auto"/>
                <w:sz w:val="22"/>
                <w:szCs w:val="22"/>
                <w:lang w:val="en-GB"/>
              </w:rPr>
              <w:t>Form of study / Highest number of admissions</w:t>
            </w:r>
          </w:p>
        </w:tc>
      </w:tr>
      <w:tr w:rsidR="00B61EE4" w:rsidRPr="000E7BD8" w14:paraId="5D1D28AA" w14:textId="77777777" w:rsidTr="002B7FDF">
        <w:trPr>
          <w:trHeight w:val="284"/>
          <w:jc w:val="center"/>
        </w:trPr>
        <w:tc>
          <w:tcPr>
            <w:tcW w:w="3974" w:type="dxa"/>
            <w:vMerge/>
          </w:tcPr>
          <w:p w14:paraId="0B3504AB" w14:textId="77777777" w:rsidR="00B61EE4" w:rsidRPr="000E7BD8" w:rsidRDefault="00B61EE4" w:rsidP="002B7FDF">
            <w:pPr>
              <w:rPr>
                <w:rFonts w:ascii="Times New Roman" w:hAnsi="Times New Roman" w:cs="Times New Roman"/>
                <w:b/>
                <w:bCs/>
                <w:color w:val="FFFFFF" w:themeColor="background1"/>
                <w:sz w:val="22"/>
                <w:szCs w:val="22"/>
                <w:lang w:val="en-GB"/>
              </w:rPr>
            </w:pPr>
          </w:p>
        </w:tc>
        <w:tc>
          <w:tcPr>
            <w:tcW w:w="1701" w:type="dxa"/>
          </w:tcPr>
          <w:p w14:paraId="0C00D589" w14:textId="337D3255" w:rsidR="00B61EE4" w:rsidRPr="000E7BD8" w:rsidRDefault="00B61EE4" w:rsidP="002B7FDF">
            <w:pPr>
              <w:jc w:val="center"/>
              <w:rPr>
                <w:rFonts w:ascii="Times New Roman" w:hAnsi="Times New Roman" w:cs="Times New Roman"/>
                <w:b/>
                <w:bCs/>
                <w:color w:val="auto"/>
                <w:sz w:val="22"/>
                <w:szCs w:val="22"/>
                <w:lang w:val="en-GB"/>
              </w:rPr>
            </w:pPr>
            <w:r w:rsidRPr="000E7BD8">
              <w:rPr>
                <w:rFonts w:ascii="Times New Roman" w:hAnsi="Times New Roman" w:cs="Times New Roman"/>
                <w:b/>
                <w:bCs/>
                <w:color w:val="auto"/>
                <w:sz w:val="22"/>
                <w:szCs w:val="22"/>
                <w:lang w:val="en-GB"/>
              </w:rPr>
              <w:t>full-time</w:t>
            </w:r>
          </w:p>
        </w:tc>
        <w:tc>
          <w:tcPr>
            <w:tcW w:w="3823" w:type="dxa"/>
          </w:tcPr>
          <w:p w14:paraId="170CB234" w14:textId="7823B3C2" w:rsidR="00B61EE4" w:rsidRPr="000E7BD8" w:rsidRDefault="00B61EE4" w:rsidP="002B7FDF">
            <w:pPr>
              <w:jc w:val="center"/>
              <w:rPr>
                <w:rFonts w:ascii="Times New Roman" w:hAnsi="Times New Roman" w:cs="Times New Roman"/>
                <w:b/>
                <w:bCs/>
                <w:color w:val="auto"/>
                <w:sz w:val="22"/>
                <w:szCs w:val="22"/>
                <w:lang w:val="en-GB"/>
              </w:rPr>
            </w:pPr>
            <w:r w:rsidRPr="000E7BD8">
              <w:rPr>
                <w:rFonts w:ascii="Times New Roman" w:hAnsi="Times New Roman" w:cs="Times New Roman"/>
                <w:b/>
                <w:bCs/>
                <w:color w:val="auto"/>
                <w:sz w:val="22"/>
                <w:szCs w:val="22"/>
                <w:lang w:val="en-GB"/>
              </w:rPr>
              <w:t>part-time</w:t>
            </w:r>
          </w:p>
        </w:tc>
      </w:tr>
      <w:tr w:rsidR="00B61EE4" w:rsidRPr="000E7BD8" w14:paraId="6A7C67A7" w14:textId="77777777" w:rsidTr="002B7FDF">
        <w:trPr>
          <w:trHeight w:val="541"/>
          <w:jc w:val="center"/>
        </w:trPr>
        <w:tc>
          <w:tcPr>
            <w:tcW w:w="3974" w:type="dxa"/>
          </w:tcPr>
          <w:p w14:paraId="42ADEF4E" w14:textId="77777777" w:rsidR="00B61EE4" w:rsidRPr="000E7BD8" w:rsidRDefault="00B61EE4" w:rsidP="002B7FDF">
            <w:pPr>
              <w:rPr>
                <w:sz w:val="16"/>
                <w:szCs w:val="16"/>
                <w:lang w:val="en-GB"/>
              </w:rPr>
            </w:pPr>
          </w:p>
          <w:p w14:paraId="25C24C3E" w14:textId="12D0B65B" w:rsidR="00B61EE4" w:rsidRPr="000E7BD8" w:rsidRDefault="00AF091E" w:rsidP="002B7FDF">
            <w:pPr>
              <w:jc w:val="center"/>
              <w:rPr>
                <w:color w:val="auto"/>
                <w:lang w:val="en-GB"/>
              </w:rPr>
            </w:pPr>
            <w:hyperlink r:id="rId17" w:history="1">
              <w:r w:rsidR="00B61EE4" w:rsidRPr="000E7BD8">
                <w:rPr>
                  <w:rStyle w:val="Hypertextovodkaz"/>
                  <w:rFonts w:ascii="Times New Roman" w:hAnsi="Times New Roman" w:cs="Times New Roman"/>
                  <w:b/>
                  <w:bCs/>
                  <w:sz w:val="21"/>
                  <w:szCs w:val="21"/>
                  <w:u w:val="none"/>
                  <w:lang w:val="en-GB"/>
                </w:rPr>
                <w:t>Economics and management</w:t>
              </w:r>
            </w:hyperlink>
          </w:p>
        </w:tc>
        <w:tc>
          <w:tcPr>
            <w:tcW w:w="1701" w:type="dxa"/>
            <w:vAlign w:val="center"/>
          </w:tcPr>
          <w:p w14:paraId="29F3B640" w14:textId="59FC93C8" w:rsidR="00B61EE4" w:rsidRPr="000E7BD8" w:rsidRDefault="00B61EE4" w:rsidP="002B7FDF">
            <w:pPr>
              <w:spacing w:line="259" w:lineRule="exact"/>
              <w:jc w:val="center"/>
              <w:rPr>
                <w:b/>
                <w:bCs/>
                <w:color w:val="auto"/>
                <w:lang w:val="en-GB"/>
              </w:rPr>
            </w:pPr>
            <w:r w:rsidRPr="000E7BD8">
              <w:rPr>
                <w:rFonts w:ascii="Times New Roman" w:hAnsi="Times New Roman" w:cs="Times New Roman"/>
                <w:color w:val="auto"/>
                <w:sz w:val="22"/>
                <w:szCs w:val="22"/>
                <w:lang w:val="en-GB"/>
              </w:rPr>
              <w:t>Yes / 5</w:t>
            </w:r>
          </w:p>
        </w:tc>
        <w:tc>
          <w:tcPr>
            <w:tcW w:w="3823" w:type="dxa"/>
            <w:vAlign w:val="center"/>
          </w:tcPr>
          <w:p w14:paraId="05A372EB" w14:textId="71C08C00" w:rsidR="00B61EE4" w:rsidRPr="000E7BD8" w:rsidRDefault="00B61EE4" w:rsidP="002B7FDF">
            <w:pPr>
              <w:spacing w:line="259" w:lineRule="exact"/>
              <w:jc w:val="center"/>
              <w:rPr>
                <w:rFonts w:ascii="Times New Roman" w:hAnsi="Times New Roman" w:cs="Times New Roman"/>
                <w:b/>
                <w:bCs/>
                <w:color w:val="auto"/>
                <w:sz w:val="16"/>
                <w:szCs w:val="16"/>
                <w:lang w:val="en-GB"/>
              </w:rPr>
            </w:pPr>
            <w:r w:rsidRPr="000E7BD8">
              <w:rPr>
                <w:rFonts w:ascii="Times New Roman" w:hAnsi="Times New Roman" w:cs="Times New Roman"/>
                <w:color w:val="auto"/>
                <w:sz w:val="22"/>
                <w:szCs w:val="22"/>
                <w:lang w:val="en-GB"/>
              </w:rPr>
              <w:t>Yes / 3</w:t>
            </w:r>
          </w:p>
        </w:tc>
      </w:tr>
    </w:tbl>
    <w:p w14:paraId="0E796FD3" w14:textId="77777777" w:rsidR="00B61EE4" w:rsidRPr="000E7BD8" w:rsidRDefault="00B61EE4" w:rsidP="0033212E">
      <w:pPr>
        <w:pStyle w:val="Zkladntext40"/>
        <w:tabs>
          <w:tab w:val="left" w:pos="304"/>
        </w:tabs>
        <w:spacing w:after="0" w:line="240" w:lineRule="auto"/>
        <w:ind w:hanging="278"/>
        <w:jc w:val="both"/>
        <w:rPr>
          <w:sz w:val="22"/>
          <w:szCs w:val="22"/>
          <w:lang w:val="en-GB"/>
        </w:rPr>
      </w:pPr>
    </w:p>
    <w:p w14:paraId="2E24CE39" w14:textId="54EC760B" w:rsidR="004C0060" w:rsidRPr="000E7BD8" w:rsidRDefault="00434BED" w:rsidP="003E331B">
      <w:pPr>
        <w:pStyle w:val="Zkladntext40"/>
        <w:tabs>
          <w:tab w:val="left" w:pos="304"/>
        </w:tabs>
        <w:spacing w:before="120" w:after="120"/>
        <w:ind w:hanging="278"/>
        <w:jc w:val="both"/>
        <w:rPr>
          <w:sz w:val="22"/>
          <w:szCs w:val="22"/>
          <w:lang w:val="en-GB"/>
        </w:rPr>
      </w:pPr>
      <w:r w:rsidRPr="000E7BD8">
        <w:rPr>
          <w:sz w:val="22"/>
          <w:szCs w:val="22"/>
          <w:lang w:val="en-GB"/>
        </w:rPr>
        <w:tab/>
      </w:r>
      <w:r w:rsidR="004E6329" w:rsidRPr="000E7BD8">
        <w:rPr>
          <w:sz w:val="22"/>
          <w:szCs w:val="22"/>
          <w:lang w:val="en-GB"/>
        </w:rPr>
        <w:t>Oral entrance examination</w:t>
      </w:r>
    </w:p>
    <w:p w14:paraId="5FF7DB43" w14:textId="216CCDB0" w:rsidR="00B63B6A" w:rsidRPr="000E7BD8" w:rsidRDefault="004E6329" w:rsidP="000A1F0A">
      <w:pPr>
        <w:pStyle w:val="Default"/>
        <w:jc w:val="both"/>
        <w:rPr>
          <w:b/>
          <w:sz w:val="22"/>
          <w:szCs w:val="22"/>
          <w:lang w:val="en-GB"/>
        </w:rPr>
      </w:pPr>
      <w:r w:rsidRPr="000E7BD8">
        <w:rPr>
          <w:rFonts w:ascii="Times New Roman" w:eastAsia="Times New Roman" w:hAnsi="Times New Roman" w:cs="Times New Roman"/>
          <w:sz w:val="22"/>
          <w:szCs w:val="22"/>
          <w:lang w:val="en-GB" w:eastAsia="cs-CZ"/>
        </w:rPr>
        <w:t xml:space="preserve">The entrance examination will be held online or physically in the selected location according to the geographical distribution of applicants. </w:t>
      </w:r>
      <w:r w:rsidR="000A1F0A" w:rsidRPr="000E7BD8">
        <w:rPr>
          <w:rFonts w:ascii="Times New Roman" w:eastAsia="Times New Roman" w:hAnsi="Times New Roman" w:cs="Times New Roman"/>
          <w:sz w:val="22"/>
          <w:szCs w:val="22"/>
          <w:lang w:val="en-GB" w:eastAsia="cs-CZ"/>
        </w:rPr>
        <w:t xml:space="preserve">All applicants who submit an application to study </w:t>
      </w:r>
      <w:r w:rsidR="00B61EE4" w:rsidRPr="000E7BD8">
        <w:rPr>
          <w:rFonts w:ascii="Times New Roman" w:eastAsia="Times New Roman" w:hAnsi="Times New Roman" w:cs="Times New Roman"/>
          <w:sz w:val="22"/>
          <w:szCs w:val="22"/>
          <w:lang w:val="en-GB" w:eastAsia="cs-CZ"/>
        </w:rPr>
        <w:t xml:space="preserve">including all required attachments and payment of the fee on time </w:t>
      </w:r>
      <w:r w:rsidR="000A1F0A" w:rsidRPr="000E7BD8">
        <w:rPr>
          <w:rFonts w:ascii="Times New Roman" w:eastAsia="Times New Roman" w:hAnsi="Times New Roman" w:cs="Times New Roman"/>
          <w:sz w:val="22"/>
          <w:szCs w:val="22"/>
          <w:lang w:val="en-GB" w:eastAsia="cs-CZ"/>
        </w:rPr>
        <w:t>will be sent an invitation with the schedule for the entrance examination via the information system. The invitation will be available in the electronic application.</w:t>
      </w:r>
    </w:p>
    <w:p w14:paraId="1D6F4E7A" w14:textId="0CE4AB8A" w:rsidR="003D59DC" w:rsidRPr="000E7BD8" w:rsidRDefault="003D59DC" w:rsidP="003D59DC">
      <w:pPr>
        <w:pStyle w:val="Zkladntext40"/>
        <w:tabs>
          <w:tab w:val="left" w:pos="304"/>
        </w:tabs>
        <w:spacing w:after="0" w:line="240" w:lineRule="auto"/>
        <w:ind w:firstLine="0"/>
        <w:jc w:val="both"/>
        <w:rPr>
          <w:b w:val="0"/>
          <w:sz w:val="22"/>
          <w:szCs w:val="22"/>
          <w:lang w:val="en-GB"/>
        </w:rPr>
      </w:pPr>
    </w:p>
    <w:p w14:paraId="68F1EA2A" w14:textId="5DBFBD98" w:rsidR="003D59DC" w:rsidRPr="000E7BD8" w:rsidRDefault="0033212E" w:rsidP="003D59DC">
      <w:pPr>
        <w:pStyle w:val="Zkladntext40"/>
        <w:tabs>
          <w:tab w:val="left" w:pos="304"/>
        </w:tabs>
        <w:spacing w:after="0" w:line="240" w:lineRule="auto"/>
        <w:ind w:firstLine="0"/>
        <w:jc w:val="both"/>
        <w:rPr>
          <w:b w:val="0"/>
          <w:sz w:val="22"/>
          <w:szCs w:val="22"/>
          <w:lang w:val="en-GB"/>
        </w:rPr>
      </w:pPr>
      <w:r w:rsidRPr="000E7BD8">
        <w:rPr>
          <w:b w:val="0"/>
          <w:sz w:val="22"/>
          <w:szCs w:val="22"/>
          <w:lang w:val="en-GB"/>
        </w:rPr>
        <w:t>Framework</w:t>
      </w:r>
      <w:r w:rsidR="003D59DC" w:rsidRPr="000E7BD8">
        <w:rPr>
          <w:b w:val="0"/>
          <w:sz w:val="22"/>
          <w:szCs w:val="22"/>
          <w:lang w:val="en-GB"/>
        </w:rPr>
        <w:t xml:space="preserve"> </w:t>
      </w:r>
      <w:r w:rsidRPr="000E7BD8">
        <w:rPr>
          <w:b w:val="0"/>
          <w:sz w:val="22"/>
          <w:szCs w:val="22"/>
          <w:lang w:val="en-GB"/>
        </w:rPr>
        <w:t>content and evaluation</w:t>
      </w:r>
      <w:r w:rsidR="003D59DC" w:rsidRPr="000E7BD8">
        <w:rPr>
          <w:b w:val="0"/>
          <w:sz w:val="22"/>
          <w:szCs w:val="22"/>
          <w:lang w:val="en-GB"/>
        </w:rPr>
        <w:t>:</w:t>
      </w:r>
    </w:p>
    <w:p w14:paraId="23B12C32" w14:textId="255FEFAD" w:rsidR="003D59DC" w:rsidRPr="000E7BD8" w:rsidRDefault="003D59DC" w:rsidP="003D59DC">
      <w:pPr>
        <w:pStyle w:val="Zkladntext40"/>
        <w:numPr>
          <w:ilvl w:val="0"/>
          <w:numId w:val="12"/>
        </w:numPr>
        <w:tabs>
          <w:tab w:val="left" w:pos="304"/>
        </w:tabs>
        <w:spacing w:after="80" w:line="240" w:lineRule="exact"/>
        <w:ind w:hanging="720"/>
        <w:jc w:val="both"/>
        <w:rPr>
          <w:sz w:val="22"/>
          <w:szCs w:val="22"/>
          <w:lang w:val="en-GB"/>
        </w:rPr>
      </w:pPr>
      <w:r w:rsidRPr="000E7BD8">
        <w:rPr>
          <w:sz w:val="22"/>
          <w:szCs w:val="22"/>
          <w:lang w:val="en-GB"/>
        </w:rPr>
        <w:t>Discussion on the topic of the dissertation (10 points)</w:t>
      </w:r>
    </w:p>
    <w:p w14:paraId="5EF932F5" w14:textId="1E05680B" w:rsidR="003D59DC" w:rsidRPr="000E7BD8" w:rsidRDefault="003D59DC" w:rsidP="003D59DC">
      <w:pPr>
        <w:pStyle w:val="Zkladntext40"/>
        <w:numPr>
          <w:ilvl w:val="0"/>
          <w:numId w:val="12"/>
        </w:numPr>
        <w:tabs>
          <w:tab w:val="left" w:pos="304"/>
        </w:tabs>
        <w:spacing w:after="80" w:line="240" w:lineRule="exact"/>
        <w:ind w:hanging="720"/>
        <w:jc w:val="both"/>
        <w:rPr>
          <w:sz w:val="22"/>
          <w:szCs w:val="22"/>
          <w:lang w:val="en-GB"/>
        </w:rPr>
      </w:pPr>
      <w:r w:rsidRPr="000E7BD8">
        <w:rPr>
          <w:sz w:val="22"/>
          <w:szCs w:val="22"/>
          <w:lang w:val="en-GB"/>
        </w:rPr>
        <w:t>Discussion on the theoretical knowledge of Economics and management program (5 points)</w:t>
      </w:r>
    </w:p>
    <w:p w14:paraId="1924D512" w14:textId="64534BAB" w:rsidR="003D59DC" w:rsidRPr="000E7BD8" w:rsidRDefault="003D59DC" w:rsidP="003D59DC">
      <w:pPr>
        <w:pStyle w:val="Zkladntext40"/>
        <w:numPr>
          <w:ilvl w:val="0"/>
          <w:numId w:val="12"/>
        </w:numPr>
        <w:tabs>
          <w:tab w:val="left" w:pos="304"/>
        </w:tabs>
        <w:spacing w:after="80" w:line="240" w:lineRule="exact"/>
        <w:ind w:hanging="720"/>
        <w:jc w:val="both"/>
        <w:rPr>
          <w:sz w:val="22"/>
          <w:szCs w:val="22"/>
          <w:lang w:val="en-GB"/>
        </w:rPr>
      </w:pPr>
      <w:r w:rsidRPr="000E7BD8">
        <w:rPr>
          <w:sz w:val="22"/>
          <w:szCs w:val="22"/>
          <w:lang w:val="en-GB"/>
        </w:rPr>
        <w:t>English language examination (10 points)</w:t>
      </w:r>
    </w:p>
    <w:p w14:paraId="305E7188" w14:textId="2354EBEA" w:rsidR="008C47A9" w:rsidRPr="000E7BD8" w:rsidRDefault="000A1F0A" w:rsidP="0033212E">
      <w:pPr>
        <w:pStyle w:val="Default"/>
        <w:jc w:val="both"/>
        <w:rPr>
          <w:rFonts w:ascii="Times New Roman" w:eastAsia="Times New Roman" w:hAnsi="Times New Roman" w:cs="Times New Roman"/>
          <w:sz w:val="22"/>
          <w:szCs w:val="22"/>
          <w:lang w:val="en-GB" w:eastAsia="cs-CZ"/>
        </w:rPr>
      </w:pPr>
      <w:r w:rsidRPr="000E7BD8">
        <w:rPr>
          <w:rFonts w:ascii="Times New Roman" w:eastAsia="Times New Roman" w:hAnsi="Times New Roman" w:cs="Times New Roman"/>
          <w:sz w:val="22"/>
          <w:szCs w:val="22"/>
          <w:lang w:val="en-GB" w:eastAsia="cs-CZ"/>
        </w:rPr>
        <w:t>In the language examination the applicant shall prove his/her conversational knowledge of English and the knowledge of English terminology in relation to the topic of the thesis.</w:t>
      </w:r>
    </w:p>
    <w:p w14:paraId="447E0297" w14:textId="77777777" w:rsidR="0033212E" w:rsidRPr="000E7BD8" w:rsidRDefault="0033212E" w:rsidP="0033212E">
      <w:pPr>
        <w:pStyle w:val="Default"/>
        <w:jc w:val="both"/>
        <w:rPr>
          <w:b/>
          <w:sz w:val="22"/>
          <w:szCs w:val="22"/>
          <w:lang w:val="en-GB"/>
        </w:rPr>
      </w:pPr>
    </w:p>
    <w:p w14:paraId="16911768" w14:textId="5C86F47B" w:rsidR="00E25D27" w:rsidRPr="000E7BD8" w:rsidRDefault="000A1F0A" w:rsidP="00B61EE4">
      <w:pPr>
        <w:pStyle w:val="Zkladntext40"/>
        <w:numPr>
          <w:ilvl w:val="1"/>
          <w:numId w:val="12"/>
        </w:numPr>
        <w:tabs>
          <w:tab w:val="left" w:pos="304"/>
        </w:tabs>
        <w:spacing w:after="0" w:line="240" w:lineRule="auto"/>
        <w:ind w:hanging="1440"/>
        <w:jc w:val="both"/>
        <w:rPr>
          <w:b w:val="0"/>
          <w:sz w:val="22"/>
          <w:szCs w:val="22"/>
          <w:lang w:val="en-GB"/>
        </w:rPr>
      </w:pPr>
      <w:r w:rsidRPr="000E7BD8">
        <w:rPr>
          <w:b w:val="0"/>
          <w:sz w:val="22"/>
          <w:szCs w:val="22"/>
          <w:lang w:val="en-GB"/>
        </w:rPr>
        <w:t>M</w:t>
      </w:r>
      <w:r w:rsidR="00E25D27" w:rsidRPr="000E7BD8">
        <w:rPr>
          <w:b w:val="0"/>
          <w:sz w:val="22"/>
          <w:szCs w:val="22"/>
          <w:lang w:val="en-GB"/>
        </w:rPr>
        <w:t>inim</w:t>
      </w:r>
      <w:r w:rsidRPr="000E7BD8">
        <w:rPr>
          <w:b w:val="0"/>
          <w:sz w:val="22"/>
          <w:szCs w:val="22"/>
          <w:lang w:val="en-GB"/>
        </w:rPr>
        <w:t>um of points to pass the entrance examination:</w:t>
      </w:r>
      <w:r w:rsidR="00E25D27" w:rsidRPr="000E7BD8">
        <w:rPr>
          <w:b w:val="0"/>
          <w:sz w:val="22"/>
          <w:szCs w:val="22"/>
          <w:lang w:val="en-GB"/>
        </w:rPr>
        <w:t xml:space="preserve"> </w:t>
      </w:r>
      <w:r w:rsidR="00B61EE4" w:rsidRPr="000E7BD8">
        <w:rPr>
          <w:b w:val="0"/>
          <w:sz w:val="22"/>
          <w:szCs w:val="22"/>
          <w:lang w:val="en-GB"/>
        </w:rPr>
        <w:t>13</w:t>
      </w:r>
      <w:r w:rsidRPr="000E7BD8">
        <w:rPr>
          <w:b w:val="0"/>
          <w:sz w:val="22"/>
          <w:szCs w:val="22"/>
          <w:lang w:val="en-GB"/>
        </w:rPr>
        <w:t xml:space="preserve"> points</w:t>
      </w:r>
      <w:r w:rsidR="00B61EE4" w:rsidRPr="000E7BD8">
        <w:rPr>
          <w:b w:val="0"/>
          <w:sz w:val="22"/>
          <w:szCs w:val="22"/>
          <w:lang w:val="en-GB"/>
        </w:rPr>
        <w:t>.</w:t>
      </w:r>
    </w:p>
    <w:p w14:paraId="1E5E784C" w14:textId="77777777" w:rsidR="00434BED" w:rsidRPr="000E7BD8" w:rsidRDefault="00434BED" w:rsidP="00434BED">
      <w:pPr>
        <w:autoSpaceDE w:val="0"/>
        <w:autoSpaceDN w:val="0"/>
        <w:adjustRightInd w:val="0"/>
        <w:rPr>
          <w:rFonts w:ascii="Times New Roman" w:eastAsia="Times New Roman" w:hAnsi="Times New Roman" w:cs="Times New Roman"/>
          <w:bCs/>
          <w:sz w:val="22"/>
          <w:szCs w:val="22"/>
          <w:lang w:val="en-GB"/>
        </w:rPr>
      </w:pPr>
    </w:p>
    <w:p w14:paraId="45484898" w14:textId="6AA03001" w:rsidR="00434BED" w:rsidRPr="000E7BD8" w:rsidRDefault="00434BED" w:rsidP="00B61EE4">
      <w:pPr>
        <w:pStyle w:val="Odstavecseseznamem"/>
        <w:numPr>
          <w:ilvl w:val="1"/>
          <w:numId w:val="12"/>
        </w:numPr>
        <w:autoSpaceDE w:val="0"/>
        <w:autoSpaceDN w:val="0"/>
        <w:adjustRightInd w:val="0"/>
        <w:ind w:left="284" w:hanging="284"/>
        <w:rPr>
          <w:rFonts w:ascii="Times New Roman" w:eastAsia="Times New Roman" w:hAnsi="Times New Roman" w:cs="Times New Roman"/>
          <w:bCs/>
          <w:sz w:val="22"/>
          <w:szCs w:val="22"/>
          <w:lang w:val="en-GB"/>
        </w:rPr>
      </w:pPr>
      <w:r w:rsidRPr="000E7BD8">
        <w:rPr>
          <w:rFonts w:ascii="Times New Roman" w:eastAsia="Times New Roman" w:hAnsi="Times New Roman" w:cs="Times New Roman"/>
          <w:bCs/>
          <w:sz w:val="22"/>
          <w:szCs w:val="22"/>
          <w:lang w:val="en-GB"/>
        </w:rPr>
        <w:t xml:space="preserve">If a student </w:t>
      </w:r>
      <w:proofErr w:type="spellStart"/>
      <w:r w:rsidRPr="000E7BD8">
        <w:rPr>
          <w:rFonts w:ascii="Times New Roman" w:eastAsia="Times New Roman" w:hAnsi="Times New Roman" w:cs="Times New Roman"/>
          <w:bCs/>
          <w:sz w:val="22"/>
          <w:szCs w:val="22"/>
          <w:lang w:val="en-GB"/>
        </w:rPr>
        <w:t>enrolls</w:t>
      </w:r>
      <w:proofErr w:type="spellEnd"/>
      <w:r w:rsidRPr="000E7BD8">
        <w:rPr>
          <w:rFonts w:ascii="Times New Roman" w:eastAsia="Times New Roman" w:hAnsi="Times New Roman" w:cs="Times New Roman"/>
          <w:bCs/>
          <w:sz w:val="22"/>
          <w:szCs w:val="22"/>
          <w:lang w:val="en-GB"/>
        </w:rPr>
        <w:t xml:space="preserve"> for the doctoral study degree program in Economics and Management accredited in English, he/she shall not be allowed to transfer to the study degree program accredited in Czech.</w:t>
      </w:r>
    </w:p>
    <w:p w14:paraId="7DA2B935" w14:textId="77777777" w:rsidR="00434BED" w:rsidRPr="000E7BD8" w:rsidRDefault="00434BED" w:rsidP="00434BED">
      <w:pPr>
        <w:pStyle w:val="Zkladntext40"/>
        <w:tabs>
          <w:tab w:val="left" w:pos="304"/>
        </w:tabs>
        <w:spacing w:after="0" w:line="240" w:lineRule="auto"/>
        <w:ind w:left="1440" w:firstLine="0"/>
        <w:jc w:val="both"/>
        <w:rPr>
          <w:b w:val="0"/>
          <w:sz w:val="22"/>
          <w:szCs w:val="22"/>
          <w:lang w:val="en-GB"/>
        </w:rPr>
      </w:pPr>
    </w:p>
    <w:p w14:paraId="4029FB86" w14:textId="2BCC1297" w:rsidR="009F7831" w:rsidRPr="000E7BD8" w:rsidRDefault="000A1F0A" w:rsidP="2E4222FF">
      <w:pPr>
        <w:pStyle w:val="Zkladntext40"/>
        <w:numPr>
          <w:ilvl w:val="0"/>
          <w:numId w:val="1"/>
        </w:numPr>
        <w:pBdr>
          <w:top w:val="single" w:sz="4" w:space="1" w:color="000000"/>
          <w:left w:val="single" w:sz="4" w:space="4" w:color="000000"/>
          <w:bottom w:val="single" w:sz="4" w:space="1" w:color="000000"/>
          <w:right w:val="single" w:sz="4" w:space="4" w:color="000000"/>
        </w:pBdr>
        <w:shd w:val="clear" w:color="auto" w:fill="auto"/>
        <w:tabs>
          <w:tab w:val="left" w:pos="304"/>
        </w:tabs>
        <w:spacing w:after="240"/>
        <w:ind w:left="278" w:hanging="278"/>
        <w:jc w:val="both"/>
        <w:outlineLvl w:val="0"/>
        <w:rPr>
          <w:sz w:val="24"/>
          <w:szCs w:val="24"/>
          <w:lang w:val="en-GB"/>
        </w:rPr>
      </w:pPr>
      <w:bookmarkStart w:id="6" w:name="_Toc210496039"/>
      <w:bookmarkStart w:id="7" w:name="bookmark6"/>
      <w:bookmarkEnd w:id="5"/>
      <w:r w:rsidRPr="000E7BD8">
        <w:rPr>
          <w:sz w:val="24"/>
          <w:szCs w:val="24"/>
          <w:lang w:val="en-GB"/>
        </w:rPr>
        <w:t>Delivery of documents</w:t>
      </w:r>
      <w:bookmarkEnd w:id="6"/>
    </w:p>
    <w:p w14:paraId="1B58563B" w14:textId="04B74FF4" w:rsidR="009F7831" w:rsidRPr="000E7BD8" w:rsidRDefault="00A908A7" w:rsidP="00FC6981">
      <w:pPr>
        <w:pStyle w:val="Zkladntext22"/>
        <w:shd w:val="clear" w:color="auto" w:fill="auto"/>
        <w:spacing w:after="120" w:line="240" w:lineRule="auto"/>
        <w:ind w:firstLine="0"/>
        <w:jc w:val="both"/>
        <w:rPr>
          <w:sz w:val="22"/>
          <w:szCs w:val="22"/>
          <w:lang w:val="en-GB"/>
        </w:rPr>
      </w:pPr>
      <w:r w:rsidRPr="000E7BD8">
        <w:rPr>
          <w:sz w:val="22"/>
          <w:szCs w:val="22"/>
          <w:lang w:val="en-GB"/>
        </w:rPr>
        <w:t xml:space="preserve">Documents are delivered to applicants via the university's information system and are available in the application </w:t>
      </w:r>
      <w:hyperlink r:id="rId18" w:history="1">
        <w:r w:rsidRPr="000E7BD8">
          <w:rPr>
            <w:rStyle w:val="Hypertextovodkaz"/>
            <w:sz w:val="22"/>
            <w:szCs w:val="22"/>
            <w:lang w:val="en-GB" w:eastAsia="en-US" w:bidi="en-US"/>
          </w:rPr>
          <w:t>https://is.slu.cz/application/</w:t>
        </w:r>
      </w:hyperlink>
      <w:r w:rsidRPr="000E7BD8">
        <w:rPr>
          <w:bCs/>
          <w:sz w:val="22"/>
          <w:szCs w:val="22"/>
          <w:lang w:val="en-GB" w:eastAsia="en-US" w:bidi="en-US"/>
        </w:rPr>
        <w:t>.</w:t>
      </w:r>
      <w:r w:rsidR="009F7831" w:rsidRPr="000E7BD8">
        <w:rPr>
          <w:sz w:val="22"/>
          <w:szCs w:val="22"/>
          <w:lang w:val="en-GB"/>
        </w:rPr>
        <w:t xml:space="preserve"> </w:t>
      </w:r>
      <w:r w:rsidRPr="000E7BD8">
        <w:rPr>
          <w:sz w:val="22"/>
          <w:szCs w:val="22"/>
          <w:lang w:val="en-GB"/>
        </w:rPr>
        <w:t>Applicants are informed about the availability of documents by an automatic email sent to the email address provided in the online application.</w:t>
      </w:r>
    </w:p>
    <w:p w14:paraId="6BB6D61F" w14:textId="77777777" w:rsidR="00A908A7" w:rsidRPr="000E7BD8" w:rsidRDefault="00A908A7" w:rsidP="00A908A7">
      <w:pPr>
        <w:pStyle w:val="Zkladntext22"/>
        <w:spacing w:after="240" w:line="250" w:lineRule="exact"/>
        <w:ind w:firstLine="0"/>
        <w:jc w:val="both"/>
        <w:rPr>
          <w:b/>
          <w:bCs/>
          <w:sz w:val="22"/>
          <w:szCs w:val="22"/>
          <w:lang w:val="en-GB"/>
        </w:rPr>
      </w:pPr>
      <w:r w:rsidRPr="000E7BD8">
        <w:rPr>
          <w:b/>
          <w:bCs/>
          <w:sz w:val="22"/>
          <w:szCs w:val="22"/>
          <w:lang w:val="en-GB"/>
        </w:rPr>
        <w:t>The faculty is not obliged to deliver documents to the data box.</w:t>
      </w:r>
    </w:p>
    <w:p w14:paraId="5A71E28A" w14:textId="116D55C7" w:rsidR="00A908A7" w:rsidRPr="000E7BD8" w:rsidRDefault="00A908A7" w:rsidP="003E331B">
      <w:pPr>
        <w:pStyle w:val="Zkladntext22"/>
        <w:shd w:val="clear" w:color="auto" w:fill="auto"/>
        <w:spacing w:after="40" w:line="240" w:lineRule="auto"/>
        <w:ind w:firstLine="0"/>
        <w:jc w:val="both"/>
        <w:rPr>
          <w:sz w:val="22"/>
          <w:szCs w:val="22"/>
          <w:lang w:val="en-GB"/>
        </w:rPr>
      </w:pPr>
      <w:r w:rsidRPr="000E7BD8">
        <w:rPr>
          <w:sz w:val="22"/>
          <w:szCs w:val="22"/>
          <w:lang w:val="en-GB"/>
        </w:rPr>
        <w:t>The document is delivered at the moment when, after the document has been made available to the applicant in the university's information system, the applicant logs into the system. If the applicant does not log in within 10 days of the date on which the document was made available in the electronic information system, the document is considered delivered on the last day of this period.</w:t>
      </w:r>
    </w:p>
    <w:p w14:paraId="5E54C6C8" w14:textId="77777777" w:rsidR="003E331B" w:rsidRPr="000E7BD8" w:rsidRDefault="003E331B" w:rsidP="003E331B">
      <w:pPr>
        <w:pStyle w:val="Zkladntext22"/>
        <w:shd w:val="clear" w:color="auto" w:fill="auto"/>
        <w:spacing w:after="0" w:line="254" w:lineRule="exact"/>
        <w:ind w:firstLine="0"/>
        <w:jc w:val="both"/>
        <w:rPr>
          <w:sz w:val="22"/>
          <w:szCs w:val="22"/>
          <w:lang w:val="en-GB"/>
        </w:rPr>
      </w:pPr>
    </w:p>
    <w:p w14:paraId="0434B9F4" w14:textId="4A25DAF9" w:rsidR="00EE5C21" w:rsidRPr="000E7BD8" w:rsidRDefault="00434BED" w:rsidP="2E4222FF">
      <w:pPr>
        <w:pStyle w:val="Zkladntext40"/>
        <w:numPr>
          <w:ilvl w:val="0"/>
          <w:numId w:val="1"/>
        </w:numPr>
        <w:pBdr>
          <w:top w:val="single" w:sz="4" w:space="1" w:color="000000"/>
          <w:left w:val="single" w:sz="4" w:space="4" w:color="000000"/>
          <w:bottom w:val="single" w:sz="4" w:space="1" w:color="000000"/>
          <w:right w:val="single" w:sz="4" w:space="4" w:color="000000"/>
        </w:pBdr>
        <w:shd w:val="clear" w:color="auto" w:fill="auto"/>
        <w:tabs>
          <w:tab w:val="left" w:pos="304"/>
        </w:tabs>
        <w:spacing w:after="240"/>
        <w:ind w:left="278" w:hanging="278"/>
        <w:jc w:val="both"/>
        <w:outlineLvl w:val="0"/>
        <w:rPr>
          <w:sz w:val="24"/>
          <w:szCs w:val="24"/>
          <w:lang w:val="en-GB"/>
        </w:rPr>
      </w:pPr>
      <w:bookmarkStart w:id="8" w:name="_Toc210496040"/>
      <w:r w:rsidRPr="000E7BD8">
        <w:rPr>
          <w:sz w:val="24"/>
          <w:szCs w:val="24"/>
          <w:lang w:val="en-GB"/>
        </w:rPr>
        <w:t>The applicant's obligation to submit applications only through the information system</w:t>
      </w:r>
      <w:bookmarkEnd w:id="8"/>
    </w:p>
    <w:bookmarkEnd w:id="7"/>
    <w:p w14:paraId="235A9F70" w14:textId="67E3B208" w:rsidR="00E8560D" w:rsidRPr="000E7BD8" w:rsidRDefault="00A908A7" w:rsidP="003E331B">
      <w:pPr>
        <w:pStyle w:val="Zkladntext22"/>
        <w:shd w:val="clear" w:color="auto" w:fill="auto"/>
        <w:spacing w:after="0" w:line="255" w:lineRule="exact"/>
        <w:ind w:firstLine="0"/>
        <w:jc w:val="both"/>
        <w:rPr>
          <w:bCs/>
          <w:sz w:val="22"/>
          <w:szCs w:val="22"/>
          <w:lang w:val="en-GB" w:eastAsia="en-US" w:bidi="en-US"/>
        </w:rPr>
      </w:pPr>
      <w:r w:rsidRPr="000E7BD8">
        <w:rPr>
          <w:sz w:val="22"/>
          <w:szCs w:val="22"/>
          <w:lang w:val="en-GB"/>
        </w:rPr>
        <w:t xml:space="preserve">Applicants are required to submit all applications to the faculty through the university's information system. Information is available at </w:t>
      </w:r>
      <w:hyperlink r:id="rId19" w:history="1">
        <w:r w:rsidRPr="000E7BD8">
          <w:rPr>
            <w:rStyle w:val="Hypertextovodkaz"/>
            <w:sz w:val="22"/>
            <w:szCs w:val="22"/>
            <w:lang w:val="en-GB" w:eastAsia="en-US" w:bidi="en-US"/>
          </w:rPr>
          <w:t>https://is.slu.cz/application/</w:t>
        </w:r>
      </w:hyperlink>
      <w:r w:rsidRPr="000E7BD8">
        <w:rPr>
          <w:bCs/>
          <w:sz w:val="22"/>
          <w:szCs w:val="22"/>
          <w:lang w:val="en-GB" w:eastAsia="en-US" w:bidi="en-US"/>
        </w:rPr>
        <w:t>.</w:t>
      </w:r>
    </w:p>
    <w:p w14:paraId="11FB1B9B" w14:textId="77777777" w:rsidR="003E331B" w:rsidRPr="000E7BD8" w:rsidRDefault="003E331B" w:rsidP="003E331B">
      <w:pPr>
        <w:pStyle w:val="Zkladntext22"/>
        <w:shd w:val="clear" w:color="auto" w:fill="auto"/>
        <w:spacing w:after="0" w:line="254" w:lineRule="exact"/>
        <w:ind w:firstLine="0"/>
        <w:jc w:val="both"/>
        <w:rPr>
          <w:sz w:val="22"/>
          <w:szCs w:val="22"/>
          <w:lang w:val="en-GB"/>
        </w:rPr>
      </w:pPr>
    </w:p>
    <w:p w14:paraId="46E2C245" w14:textId="7C2CF5DF" w:rsidR="00EE5C21" w:rsidRPr="000E7BD8" w:rsidRDefault="00A908A7" w:rsidP="2E4222FF">
      <w:pPr>
        <w:pStyle w:val="Zkladntext40"/>
        <w:numPr>
          <w:ilvl w:val="0"/>
          <w:numId w:val="1"/>
        </w:numPr>
        <w:pBdr>
          <w:top w:val="single" w:sz="4" w:space="1" w:color="000000"/>
          <w:left w:val="single" w:sz="4" w:space="4" w:color="000000"/>
          <w:bottom w:val="single" w:sz="4" w:space="1" w:color="000000"/>
          <w:right w:val="single" w:sz="4" w:space="4" w:color="000000"/>
        </w:pBdr>
        <w:shd w:val="clear" w:color="auto" w:fill="auto"/>
        <w:tabs>
          <w:tab w:val="left" w:pos="304"/>
        </w:tabs>
        <w:spacing w:after="240"/>
        <w:ind w:left="278" w:hanging="278"/>
        <w:jc w:val="both"/>
        <w:outlineLvl w:val="0"/>
        <w:rPr>
          <w:sz w:val="24"/>
          <w:szCs w:val="24"/>
          <w:lang w:val="en-GB"/>
        </w:rPr>
      </w:pPr>
      <w:bookmarkStart w:id="9" w:name="_Toc210496041"/>
      <w:bookmarkStart w:id="10" w:name="bookmark7"/>
      <w:r w:rsidRPr="000E7BD8">
        <w:rPr>
          <w:sz w:val="24"/>
          <w:szCs w:val="24"/>
          <w:lang w:val="en-GB"/>
        </w:rPr>
        <w:t>Other information</w:t>
      </w:r>
      <w:bookmarkEnd w:id="9"/>
    </w:p>
    <w:p w14:paraId="01034C6E" w14:textId="09D49E6F" w:rsidR="00D34132" w:rsidRPr="000E7BD8" w:rsidRDefault="00751B92" w:rsidP="00D34132">
      <w:pPr>
        <w:pStyle w:val="Nadpis20"/>
        <w:keepNext/>
        <w:keepLines/>
        <w:shd w:val="clear" w:color="auto" w:fill="auto"/>
        <w:spacing w:before="120" w:after="240" w:line="240" w:lineRule="auto"/>
        <w:ind w:firstLine="0"/>
        <w:rPr>
          <w:color w:val="auto"/>
          <w:sz w:val="22"/>
          <w:szCs w:val="22"/>
          <w:lang w:val="en-GB"/>
        </w:rPr>
      </w:pPr>
      <w:bookmarkStart w:id="11" w:name="_Toc210496042"/>
      <w:r w:rsidRPr="000E7BD8">
        <w:rPr>
          <w:color w:val="auto"/>
          <w:sz w:val="22"/>
          <w:szCs w:val="22"/>
          <w:lang w:val="en-GB"/>
        </w:rPr>
        <w:t xml:space="preserve">7.1 </w:t>
      </w:r>
      <w:r w:rsidR="00A908A7" w:rsidRPr="000E7BD8">
        <w:rPr>
          <w:color w:val="auto"/>
          <w:sz w:val="22"/>
          <w:szCs w:val="22"/>
          <w:lang w:val="en-GB"/>
        </w:rPr>
        <w:t>Admission schedule</w:t>
      </w:r>
      <w:bookmarkEnd w:id="11"/>
    </w:p>
    <w:p w14:paraId="5609EC78" w14:textId="2A2E55D4" w:rsidR="00EB387B" w:rsidRPr="000E7BD8" w:rsidRDefault="00A908A7" w:rsidP="00AA54D1">
      <w:pPr>
        <w:pStyle w:val="Zkladntext22"/>
        <w:shd w:val="clear" w:color="auto" w:fill="auto"/>
        <w:spacing w:after="240" w:line="250" w:lineRule="exact"/>
        <w:ind w:firstLine="0"/>
        <w:jc w:val="both"/>
        <w:rPr>
          <w:sz w:val="22"/>
          <w:szCs w:val="22"/>
          <w:lang w:val="en-GB"/>
        </w:rPr>
      </w:pPr>
      <w:r w:rsidRPr="000E7BD8">
        <w:rPr>
          <w:sz w:val="22"/>
          <w:szCs w:val="22"/>
          <w:lang w:val="en-GB"/>
        </w:rPr>
        <w:t>Admission schedule is available at</w:t>
      </w:r>
      <w:r w:rsidR="00A75B32" w:rsidRPr="000E7BD8">
        <w:rPr>
          <w:sz w:val="22"/>
          <w:szCs w:val="22"/>
          <w:lang w:val="en-GB"/>
        </w:rPr>
        <w:t xml:space="preserve"> </w:t>
      </w:r>
      <w:hyperlink r:id="rId20" w:history="1">
        <w:r w:rsidRPr="000E7BD8">
          <w:rPr>
            <w:rStyle w:val="Hypertextovodkaz"/>
            <w:sz w:val="22"/>
            <w:szCs w:val="22"/>
            <w:lang w:val="en-GB" w:eastAsia="en-US" w:bidi="en-US"/>
          </w:rPr>
          <w:t>https://is.slu.cz/application/</w:t>
        </w:r>
      </w:hyperlink>
      <w:r w:rsidR="00A75B32" w:rsidRPr="000E7BD8">
        <w:rPr>
          <w:sz w:val="22"/>
          <w:szCs w:val="22"/>
          <w:lang w:val="en-GB"/>
        </w:rPr>
        <w:t>.</w:t>
      </w:r>
    </w:p>
    <w:p w14:paraId="1A87235C" w14:textId="6D7A661F" w:rsidR="00D34132" w:rsidRPr="000E7BD8" w:rsidRDefault="00751B92" w:rsidP="00D34132">
      <w:pPr>
        <w:pStyle w:val="Nadpis20"/>
        <w:keepNext/>
        <w:keepLines/>
        <w:shd w:val="clear" w:color="auto" w:fill="auto"/>
        <w:spacing w:before="120" w:after="240" w:line="250" w:lineRule="exact"/>
        <w:ind w:firstLine="0"/>
        <w:rPr>
          <w:color w:val="auto"/>
          <w:sz w:val="22"/>
          <w:szCs w:val="22"/>
          <w:lang w:val="en-GB"/>
        </w:rPr>
      </w:pPr>
      <w:bookmarkStart w:id="12" w:name="_Toc210496043"/>
      <w:r w:rsidRPr="000E7BD8">
        <w:rPr>
          <w:color w:val="auto"/>
          <w:sz w:val="22"/>
          <w:szCs w:val="22"/>
          <w:lang w:val="en-GB"/>
        </w:rPr>
        <w:lastRenderedPageBreak/>
        <w:t xml:space="preserve">7.2 </w:t>
      </w:r>
      <w:proofErr w:type="spellStart"/>
      <w:r w:rsidR="00A908A7" w:rsidRPr="000E7BD8">
        <w:rPr>
          <w:color w:val="auto"/>
          <w:sz w:val="22"/>
          <w:szCs w:val="22"/>
          <w:lang w:val="en-GB"/>
        </w:rPr>
        <w:t>Verificaton</w:t>
      </w:r>
      <w:proofErr w:type="spellEnd"/>
      <w:r w:rsidR="00A908A7" w:rsidRPr="000E7BD8">
        <w:rPr>
          <w:color w:val="auto"/>
          <w:sz w:val="22"/>
          <w:szCs w:val="22"/>
          <w:lang w:val="en-GB"/>
        </w:rPr>
        <w:t xml:space="preserve"> of conditions by means of supporting documents</w:t>
      </w:r>
      <w:bookmarkEnd w:id="12"/>
    </w:p>
    <w:p w14:paraId="06D67834" w14:textId="40DD3973" w:rsidR="00A908A7" w:rsidRPr="000E7BD8" w:rsidRDefault="00A908A7" w:rsidP="00A908A7">
      <w:pPr>
        <w:pStyle w:val="Zkladntext22"/>
        <w:shd w:val="clear" w:color="auto" w:fill="auto"/>
        <w:spacing w:after="240" w:line="250" w:lineRule="exact"/>
        <w:ind w:firstLine="0"/>
        <w:jc w:val="both"/>
        <w:rPr>
          <w:sz w:val="22"/>
          <w:szCs w:val="22"/>
          <w:lang w:val="en-GB"/>
        </w:rPr>
      </w:pPr>
      <w:r w:rsidRPr="000E7BD8">
        <w:rPr>
          <w:sz w:val="22"/>
          <w:szCs w:val="22"/>
          <w:lang w:val="en-GB"/>
        </w:rPr>
        <w:t>Compliance with the basic conditions of previous education for admission of applicants to study is verified on the basis of valid, officially certified documents submitted by the applicant in the manner and within the deadlines specified in the application https://is.slu.cz/application/. The documents become part of the applicant's file.</w:t>
      </w:r>
    </w:p>
    <w:p w14:paraId="75784F94" w14:textId="60F3C4AC" w:rsidR="722AF524" w:rsidRPr="000E7BD8" w:rsidRDefault="00751B92" w:rsidP="00751B92">
      <w:pPr>
        <w:pStyle w:val="Nadpis20"/>
        <w:keepNext/>
        <w:keepLines/>
        <w:shd w:val="clear" w:color="auto" w:fill="auto"/>
        <w:spacing w:before="120" w:after="240" w:line="250" w:lineRule="exact"/>
        <w:ind w:firstLine="0"/>
        <w:rPr>
          <w:color w:val="auto"/>
          <w:sz w:val="22"/>
          <w:szCs w:val="22"/>
          <w:lang w:val="en-GB"/>
        </w:rPr>
      </w:pPr>
      <w:bookmarkStart w:id="13" w:name="_Toc210496044"/>
      <w:r w:rsidRPr="000E7BD8">
        <w:rPr>
          <w:color w:val="auto"/>
          <w:sz w:val="22"/>
          <w:szCs w:val="22"/>
          <w:lang w:val="en-GB"/>
        </w:rPr>
        <w:t xml:space="preserve">7.3 </w:t>
      </w:r>
      <w:r w:rsidR="00A908A7" w:rsidRPr="000E7BD8">
        <w:rPr>
          <w:color w:val="auto"/>
          <w:sz w:val="22"/>
          <w:szCs w:val="22"/>
          <w:lang w:val="en-GB"/>
        </w:rPr>
        <w:t>Assessment of foreign education as part of the admission procedure</w:t>
      </w:r>
      <w:bookmarkEnd w:id="13"/>
    </w:p>
    <w:p w14:paraId="5F3E98EA" w14:textId="0BACB2DE" w:rsidR="00434BED" w:rsidRPr="000E7BD8" w:rsidRDefault="00434BED" w:rsidP="00434BED">
      <w:pPr>
        <w:pStyle w:val="Zkladntext22"/>
        <w:shd w:val="clear" w:color="auto" w:fill="auto"/>
        <w:tabs>
          <w:tab w:val="left" w:pos="478"/>
        </w:tabs>
        <w:spacing w:after="0" w:line="250" w:lineRule="exact"/>
        <w:ind w:firstLine="0"/>
        <w:jc w:val="both"/>
        <w:rPr>
          <w:sz w:val="22"/>
          <w:szCs w:val="22"/>
          <w:lang w:val="en-GB"/>
        </w:rPr>
      </w:pPr>
      <w:r w:rsidRPr="000E7BD8">
        <w:rPr>
          <w:sz w:val="22"/>
          <w:szCs w:val="22"/>
          <w:lang w:val="en-GB"/>
        </w:rPr>
        <w:t xml:space="preserve">Applicants who have submitted an application to study at the university may request an assessment of their foreign education as a condition for admission to a study program offered by the university or its faculties, provided they have completed higher education abroad. The current procedure for submitting an application is published on the university's website </w:t>
      </w:r>
      <w:hyperlink r:id="rId21">
        <w:r w:rsidR="00FB1F96" w:rsidRPr="000E7BD8">
          <w:rPr>
            <w:rStyle w:val="Hypertextovodkaz"/>
            <w:sz w:val="22"/>
            <w:szCs w:val="22"/>
            <w:lang w:val="en-GB"/>
          </w:rPr>
          <w:t>Recognition of secondary and higher foreign education.</w:t>
        </w:r>
      </w:hyperlink>
      <w:r w:rsidR="7E32FF93" w:rsidRPr="000E7BD8">
        <w:rPr>
          <w:sz w:val="22"/>
          <w:szCs w:val="22"/>
          <w:lang w:val="en-GB"/>
        </w:rPr>
        <w:t xml:space="preserve"> </w:t>
      </w:r>
      <w:bookmarkEnd w:id="10"/>
      <w:r w:rsidRPr="000E7BD8">
        <w:rPr>
          <w:sz w:val="22"/>
          <w:szCs w:val="22"/>
          <w:lang w:val="en-GB"/>
        </w:rPr>
        <w:t xml:space="preserve">If the result of the assessment is positive, it is valid within the admission procedure at the Silesian University in </w:t>
      </w:r>
      <w:proofErr w:type="spellStart"/>
      <w:r w:rsidRPr="000E7BD8">
        <w:rPr>
          <w:sz w:val="22"/>
          <w:szCs w:val="22"/>
          <w:lang w:val="en-GB"/>
        </w:rPr>
        <w:t>Opava</w:t>
      </w:r>
      <w:proofErr w:type="spellEnd"/>
      <w:r w:rsidRPr="000E7BD8">
        <w:rPr>
          <w:sz w:val="22"/>
          <w:szCs w:val="22"/>
          <w:lang w:val="en-GB"/>
        </w:rPr>
        <w:t xml:space="preserve"> for all parts of the university.</w:t>
      </w:r>
    </w:p>
    <w:p w14:paraId="76AC4A6A" w14:textId="77777777" w:rsidR="00434BED" w:rsidRPr="000E7BD8" w:rsidRDefault="00434BED" w:rsidP="008C47A9">
      <w:pPr>
        <w:pStyle w:val="Nadpis20"/>
        <w:keepNext/>
        <w:keepLines/>
        <w:shd w:val="clear" w:color="auto" w:fill="auto"/>
        <w:spacing w:before="0" w:after="0" w:line="240" w:lineRule="auto"/>
        <w:ind w:firstLine="0"/>
        <w:rPr>
          <w:color w:val="2D7760"/>
          <w:sz w:val="24"/>
          <w:szCs w:val="24"/>
          <w:lang w:val="en-GB"/>
        </w:rPr>
      </w:pPr>
    </w:p>
    <w:p w14:paraId="45A92532" w14:textId="0D214412" w:rsidR="00A75B32" w:rsidRPr="000E7BD8" w:rsidRDefault="00751B92" w:rsidP="008C47A9">
      <w:pPr>
        <w:pStyle w:val="Nadpis20"/>
        <w:keepNext/>
        <w:keepLines/>
        <w:shd w:val="clear" w:color="auto" w:fill="auto"/>
        <w:spacing w:before="0" w:after="0" w:line="240" w:lineRule="auto"/>
        <w:ind w:firstLine="0"/>
        <w:rPr>
          <w:color w:val="auto"/>
          <w:sz w:val="22"/>
          <w:szCs w:val="22"/>
          <w:lang w:val="en-GB"/>
        </w:rPr>
      </w:pPr>
      <w:bookmarkStart w:id="14" w:name="_Toc210496045"/>
      <w:r w:rsidRPr="000E7BD8">
        <w:rPr>
          <w:color w:val="auto"/>
          <w:sz w:val="22"/>
          <w:szCs w:val="22"/>
          <w:lang w:val="en-GB"/>
        </w:rPr>
        <w:t xml:space="preserve">7.4 </w:t>
      </w:r>
      <w:r w:rsidR="00FB1F96" w:rsidRPr="000E7BD8">
        <w:rPr>
          <w:color w:val="auto"/>
          <w:sz w:val="22"/>
          <w:szCs w:val="22"/>
          <w:lang w:val="en-GB"/>
        </w:rPr>
        <w:t>Applicants with specific needs</w:t>
      </w:r>
      <w:bookmarkEnd w:id="14"/>
    </w:p>
    <w:p w14:paraId="6E072E6A" w14:textId="409543DA" w:rsidR="00CB0FF1" w:rsidRPr="000E7BD8" w:rsidRDefault="00434BED" w:rsidP="008C47A9">
      <w:pPr>
        <w:pStyle w:val="Zkladntext22"/>
        <w:shd w:val="clear" w:color="auto" w:fill="auto"/>
        <w:spacing w:before="120" w:after="240" w:line="240" w:lineRule="auto"/>
        <w:ind w:firstLine="0"/>
        <w:jc w:val="both"/>
        <w:rPr>
          <w:sz w:val="22"/>
          <w:szCs w:val="22"/>
          <w:lang w:val="en-GB"/>
        </w:rPr>
      </w:pPr>
      <w:r w:rsidRPr="000E7BD8">
        <w:rPr>
          <w:sz w:val="22"/>
          <w:szCs w:val="22"/>
          <w:lang w:val="en-GB"/>
        </w:rPr>
        <w:t xml:space="preserve">Applicants with specific needs (especially those with severe physical or sensory disabilities, serious chronic or mental illnesses, specific learning disabilities, etc.) can request special treatment due to disability or disadvantage in the application https://is.slu.cz/spplication/ (section Study, Exams, and Documents – select the option "edit") for special treatment due to disability or disadvantage by selecting the option "I request that the school take into account the specific way of working that results from my health condition during the admission process." In the application, the applicant selects the type of disability or disadvantage and the type of documentation that can be used to prove their health condition. A copy of the documents should be sent to the email address </w:t>
      </w:r>
      <w:hyperlink r:id="rId22">
        <w:r w:rsidR="3E908C79" w:rsidRPr="000E7BD8">
          <w:rPr>
            <w:rStyle w:val="Hypertextovodkaz"/>
            <w:sz w:val="22"/>
            <w:szCs w:val="22"/>
            <w:lang w:val="en-GB"/>
          </w:rPr>
          <w:t>poradenske.centrum@slu.cz</w:t>
        </w:r>
      </w:hyperlink>
      <w:r w:rsidR="3E908C79" w:rsidRPr="000E7BD8">
        <w:rPr>
          <w:sz w:val="22"/>
          <w:szCs w:val="22"/>
          <w:lang w:val="en-GB"/>
        </w:rPr>
        <w:t xml:space="preserve">. </w:t>
      </w:r>
      <w:r w:rsidRPr="000E7BD8">
        <w:rPr>
          <w:sz w:val="22"/>
          <w:szCs w:val="22"/>
          <w:lang w:val="en-GB"/>
        </w:rPr>
        <w:t xml:space="preserve">Without proper documentation, the Silesian University in </w:t>
      </w:r>
      <w:proofErr w:type="spellStart"/>
      <w:r w:rsidRPr="000E7BD8">
        <w:rPr>
          <w:sz w:val="22"/>
          <w:szCs w:val="22"/>
          <w:lang w:val="en-GB"/>
        </w:rPr>
        <w:t>Opava</w:t>
      </w:r>
      <w:proofErr w:type="spellEnd"/>
      <w:r w:rsidRPr="000E7BD8">
        <w:rPr>
          <w:sz w:val="22"/>
          <w:szCs w:val="22"/>
          <w:lang w:val="en-GB"/>
        </w:rPr>
        <w:t xml:space="preserve"> cannot take into account your request to modify the conditions of the entrance exam. Further information is available on the website </w:t>
      </w:r>
      <w:r w:rsidR="3E908C79" w:rsidRPr="000E7BD8">
        <w:rPr>
          <w:sz w:val="22"/>
          <w:szCs w:val="22"/>
          <w:lang w:val="en-GB"/>
        </w:rPr>
        <w:t xml:space="preserve"> </w:t>
      </w:r>
      <w:hyperlink r:id="rId23">
        <w:r w:rsidR="00FB1F96" w:rsidRPr="000E7BD8">
          <w:rPr>
            <w:rStyle w:val="Hypertextovodkaz"/>
            <w:sz w:val="22"/>
            <w:szCs w:val="22"/>
            <w:lang w:val="en-GB"/>
          </w:rPr>
          <w:t>Counselling centre</w:t>
        </w:r>
      </w:hyperlink>
      <w:r w:rsidR="3E908C79" w:rsidRPr="000E7BD8">
        <w:rPr>
          <w:sz w:val="22"/>
          <w:szCs w:val="22"/>
          <w:lang w:val="en-GB"/>
        </w:rPr>
        <w:t xml:space="preserve">. </w:t>
      </w:r>
      <w:r w:rsidR="41274BBC" w:rsidRPr="000E7BD8">
        <w:rPr>
          <w:sz w:val="22"/>
          <w:szCs w:val="22"/>
          <w:lang w:val="en-GB"/>
        </w:rPr>
        <w:br/>
      </w:r>
    </w:p>
    <w:p w14:paraId="50C3BB0A" w14:textId="77777777" w:rsidR="00393AF8" w:rsidRPr="000E7BD8" w:rsidRDefault="00393AF8" w:rsidP="008C47A9">
      <w:pPr>
        <w:pStyle w:val="Zkladntext22"/>
        <w:shd w:val="clear" w:color="auto" w:fill="auto"/>
        <w:spacing w:before="120" w:after="240" w:line="240" w:lineRule="auto"/>
        <w:ind w:firstLine="0"/>
        <w:jc w:val="both"/>
        <w:rPr>
          <w:lang w:val="en-GB"/>
        </w:rPr>
      </w:pPr>
    </w:p>
    <w:p w14:paraId="00311CAB" w14:textId="77777777" w:rsidR="00393AF8" w:rsidRPr="000E7BD8" w:rsidRDefault="00393AF8" w:rsidP="008C47A9">
      <w:pPr>
        <w:pStyle w:val="Zkladntext22"/>
        <w:shd w:val="clear" w:color="auto" w:fill="auto"/>
        <w:spacing w:before="120" w:after="240" w:line="240" w:lineRule="auto"/>
        <w:ind w:firstLine="0"/>
        <w:jc w:val="both"/>
        <w:rPr>
          <w:lang w:val="en-GB"/>
        </w:rPr>
      </w:pPr>
    </w:p>
    <w:p w14:paraId="2A5C42A4" w14:textId="3224E4D5" w:rsidR="0071537C" w:rsidRPr="000E7BD8" w:rsidRDefault="0071537C" w:rsidP="009F7831">
      <w:pPr>
        <w:pStyle w:val="Zkladntext22"/>
        <w:shd w:val="clear" w:color="auto" w:fill="auto"/>
        <w:spacing w:after="0" w:line="250" w:lineRule="exact"/>
        <w:ind w:firstLine="0"/>
        <w:jc w:val="center"/>
        <w:rPr>
          <w:lang w:val="en-GB"/>
        </w:rPr>
      </w:pPr>
      <w:r w:rsidRPr="000E7BD8">
        <w:rPr>
          <w:lang w:val="en-GB"/>
        </w:rPr>
        <w:t>***</w:t>
      </w:r>
    </w:p>
    <w:p w14:paraId="248C80BC" w14:textId="7A5BAF2D" w:rsidR="00CB0FF1" w:rsidRPr="000E7BD8" w:rsidRDefault="00CB0FF1" w:rsidP="009F7831">
      <w:pPr>
        <w:pStyle w:val="Zkladntext22"/>
        <w:shd w:val="clear" w:color="auto" w:fill="auto"/>
        <w:spacing w:after="0" w:line="250" w:lineRule="exact"/>
        <w:ind w:firstLine="0"/>
        <w:jc w:val="center"/>
        <w:rPr>
          <w:lang w:val="en-GB"/>
        </w:rPr>
      </w:pPr>
      <w:r w:rsidRPr="000E7BD8">
        <w:rPr>
          <w:lang w:val="en-GB"/>
        </w:rPr>
        <w:t xml:space="preserve">doc. </w:t>
      </w:r>
      <w:proofErr w:type="spellStart"/>
      <w:r w:rsidRPr="000E7BD8">
        <w:rPr>
          <w:lang w:val="en-GB"/>
        </w:rPr>
        <w:t>RNDr</w:t>
      </w:r>
      <w:proofErr w:type="spellEnd"/>
      <w:r w:rsidRPr="000E7BD8">
        <w:rPr>
          <w:lang w:val="en-GB"/>
        </w:rPr>
        <w:t xml:space="preserve">. Ing. Roman </w:t>
      </w:r>
      <w:proofErr w:type="spellStart"/>
      <w:r w:rsidRPr="000E7BD8">
        <w:rPr>
          <w:lang w:val="en-GB"/>
        </w:rPr>
        <w:t>Šperka</w:t>
      </w:r>
      <w:proofErr w:type="spellEnd"/>
      <w:r w:rsidRPr="000E7BD8">
        <w:rPr>
          <w:lang w:val="en-GB"/>
        </w:rPr>
        <w:t>, Ph.D., v. r.</w:t>
      </w:r>
    </w:p>
    <w:p w14:paraId="7ABF54A1" w14:textId="5B03C518" w:rsidR="00FF182E" w:rsidRPr="000E7BD8" w:rsidRDefault="00CB0FF1" w:rsidP="005A6823">
      <w:pPr>
        <w:pStyle w:val="Zkladntext22"/>
        <w:shd w:val="clear" w:color="auto" w:fill="auto"/>
        <w:spacing w:after="0" w:line="250" w:lineRule="exact"/>
        <w:ind w:firstLine="0"/>
        <w:jc w:val="center"/>
        <w:rPr>
          <w:sz w:val="22"/>
          <w:szCs w:val="22"/>
          <w:lang w:val="en-GB"/>
        </w:rPr>
      </w:pPr>
      <w:r w:rsidRPr="000E7BD8">
        <w:rPr>
          <w:lang w:val="en-GB"/>
        </w:rPr>
        <w:t>d</w:t>
      </w:r>
      <w:r w:rsidR="00CF1EC2" w:rsidRPr="000E7BD8">
        <w:rPr>
          <w:lang w:val="en-GB"/>
        </w:rPr>
        <w:t>ean</w:t>
      </w:r>
    </w:p>
    <w:sectPr w:rsidR="00FF182E" w:rsidRPr="000E7BD8" w:rsidSect="008C47A9">
      <w:headerReference w:type="default" r:id="rId24"/>
      <w:footerReference w:type="default" r:id="rId25"/>
      <w:pgSz w:w="11900" w:h="16840"/>
      <w:pgMar w:top="1378" w:right="1240" w:bottom="1276" w:left="13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CE74" w14:textId="77777777" w:rsidR="00726725" w:rsidRDefault="00726725">
      <w:r>
        <w:separator/>
      </w:r>
    </w:p>
  </w:endnote>
  <w:endnote w:type="continuationSeparator" w:id="0">
    <w:p w14:paraId="4885BD05" w14:textId="77777777" w:rsidR="00726725" w:rsidRDefault="0072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30EF" w14:textId="3F11CC7F" w:rsidR="00FF3219" w:rsidRPr="00B0110E" w:rsidRDefault="005552D2" w:rsidP="5B7F9E86">
    <w:pPr>
      <w:pStyle w:val="Zkladntext22"/>
      <w:pBdr>
        <w:top w:val="single" w:sz="4" w:space="4" w:color="auto"/>
      </w:pBdr>
      <w:shd w:val="clear" w:color="auto" w:fill="auto"/>
      <w:spacing w:after="205" w:line="232" w:lineRule="exact"/>
      <w:ind w:firstLine="0"/>
      <w:jc w:val="center"/>
      <w:rPr>
        <w:i/>
        <w:iCs/>
      </w:rPr>
    </w:pPr>
    <w:proofErr w:type="spellStart"/>
    <w:r>
      <w:rPr>
        <w:i/>
        <w:iCs/>
      </w:rPr>
      <w:t>Approved</w:t>
    </w:r>
    <w:proofErr w:type="spellEnd"/>
    <w:r>
      <w:rPr>
        <w:i/>
        <w:iCs/>
      </w:rPr>
      <w:t xml:space="preserve"> by </w:t>
    </w:r>
    <w:proofErr w:type="spellStart"/>
    <w:r>
      <w:rPr>
        <w:i/>
        <w:iCs/>
      </w:rPr>
      <w:t>the</w:t>
    </w:r>
    <w:proofErr w:type="spellEnd"/>
    <w:r>
      <w:rPr>
        <w:i/>
        <w:iCs/>
      </w:rPr>
      <w:t xml:space="preserve"> </w:t>
    </w:r>
    <w:proofErr w:type="spellStart"/>
    <w:r>
      <w:rPr>
        <w:i/>
        <w:iCs/>
      </w:rPr>
      <w:t>Academic</w:t>
    </w:r>
    <w:proofErr w:type="spellEnd"/>
    <w:r>
      <w:rPr>
        <w:i/>
        <w:iCs/>
      </w:rPr>
      <w:t xml:space="preserve"> </w:t>
    </w:r>
    <w:proofErr w:type="spellStart"/>
    <w:r>
      <w:rPr>
        <w:i/>
        <w:iCs/>
      </w:rPr>
      <w:t>Senate</w:t>
    </w:r>
    <w:proofErr w:type="spellEnd"/>
    <w:r>
      <w:rPr>
        <w:i/>
        <w:iCs/>
      </w:rPr>
      <w:t xml:space="preserve"> </w:t>
    </w:r>
    <w:proofErr w:type="spellStart"/>
    <w:r>
      <w:rPr>
        <w:i/>
        <w:iCs/>
      </w:rPr>
      <w:t>of</w:t>
    </w:r>
    <w:proofErr w:type="spellEnd"/>
    <w:r>
      <w:rPr>
        <w:i/>
        <w:iCs/>
      </w:rPr>
      <w:t xml:space="preserve"> </w:t>
    </w:r>
    <w:proofErr w:type="spellStart"/>
    <w:r>
      <w:rPr>
        <w:i/>
        <w:iCs/>
      </w:rPr>
      <w:t>the</w:t>
    </w:r>
    <w:proofErr w:type="spellEnd"/>
    <w:r>
      <w:rPr>
        <w:i/>
        <w:iCs/>
      </w:rPr>
      <w:t xml:space="preserve"> SU SBA on</w:t>
    </w:r>
    <w:r w:rsidR="5B7F9E86" w:rsidRPr="5B7F9E86">
      <w:rPr>
        <w:i/>
        <w:iCs/>
      </w:rPr>
      <w:t xml:space="preserve"> </w:t>
    </w:r>
    <w:r w:rsidR="00AF091E">
      <w:rPr>
        <w:i/>
        <w:iCs/>
      </w:rPr>
      <w:t>29</w:t>
    </w:r>
    <w:r w:rsidR="5B7F9E86" w:rsidRPr="5B7F9E86">
      <w:rPr>
        <w:i/>
        <w:iCs/>
      </w:rPr>
      <w:t xml:space="preserve">. </w:t>
    </w:r>
    <w:r w:rsidR="00AF091E">
      <w:rPr>
        <w:i/>
        <w:iCs/>
      </w:rPr>
      <w:t>10</w:t>
    </w:r>
    <w:r w:rsidR="5B7F9E86" w:rsidRPr="5B7F9E86">
      <w:rPr>
        <w:i/>
        <w:iCs/>
      </w:rPr>
      <w:t>. 2025</w:t>
    </w:r>
  </w:p>
  <w:p w14:paraId="6F8FFB7E" w14:textId="77777777" w:rsidR="00FF3219" w:rsidRPr="00B0110E" w:rsidRDefault="00FF3219">
    <w:pPr>
      <w:pStyle w:val="Zpa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4A8DA" w14:textId="77777777" w:rsidR="00726725" w:rsidRDefault="00726725"/>
  </w:footnote>
  <w:footnote w:type="continuationSeparator" w:id="0">
    <w:p w14:paraId="1BA61C63" w14:textId="77777777" w:rsidR="00726725" w:rsidRDefault="00726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5B7F9E86" w14:paraId="433CBF12" w14:textId="77777777" w:rsidTr="5B7F9E86">
      <w:trPr>
        <w:trHeight w:val="300"/>
      </w:trPr>
      <w:tc>
        <w:tcPr>
          <w:tcW w:w="3095" w:type="dxa"/>
        </w:tcPr>
        <w:p w14:paraId="3720F11F" w14:textId="7CEF0011" w:rsidR="5B7F9E86" w:rsidRDefault="5B7F9E86" w:rsidP="5B7F9E86">
          <w:pPr>
            <w:pStyle w:val="Zhlav"/>
            <w:ind w:left="-115"/>
          </w:pPr>
        </w:p>
      </w:tc>
      <w:tc>
        <w:tcPr>
          <w:tcW w:w="3095" w:type="dxa"/>
        </w:tcPr>
        <w:p w14:paraId="1C28D1EB" w14:textId="398D7462" w:rsidR="5B7F9E86" w:rsidRDefault="5B7F9E86" w:rsidP="5B7F9E86">
          <w:pPr>
            <w:pStyle w:val="Zhlav"/>
            <w:jc w:val="center"/>
          </w:pPr>
        </w:p>
      </w:tc>
      <w:tc>
        <w:tcPr>
          <w:tcW w:w="3095" w:type="dxa"/>
        </w:tcPr>
        <w:p w14:paraId="580E5EDC" w14:textId="67822F60" w:rsidR="5B7F9E86" w:rsidRDefault="5B7F9E86" w:rsidP="5B7F9E86">
          <w:pPr>
            <w:pStyle w:val="Zhlav"/>
            <w:ind w:right="-115"/>
            <w:jc w:val="right"/>
          </w:pPr>
        </w:p>
      </w:tc>
    </w:tr>
  </w:tbl>
  <w:p w14:paraId="7BEC28EF" w14:textId="26CEC36E" w:rsidR="5B7F9E86" w:rsidRDefault="5B7F9E86" w:rsidP="5B7F9E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1F9"/>
    <w:multiLevelType w:val="multilevel"/>
    <w:tmpl w:val="78BAEC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82211"/>
    <w:multiLevelType w:val="hybridMultilevel"/>
    <w:tmpl w:val="351CE4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E8692D"/>
    <w:multiLevelType w:val="multilevel"/>
    <w:tmpl w:val="4258AE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E7ADD"/>
    <w:multiLevelType w:val="hybridMultilevel"/>
    <w:tmpl w:val="A14C882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25A731C0"/>
    <w:multiLevelType w:val="multilevel"/>
    <w:tmpl w:val="B2223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37337E"/>
    <w:multiLevelType w:val="multilevel"/>
    <w:tmpl w:val="5A62DD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A75121"/>
    <w:multiLevelType w:val="hybridMultilevel"/>
    <w:tmpl w:val="578277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B7059F"/>
    <w:multiLevelType w:val="hybridMultilevel"/>
    <w:tmpl w:val="D6BA5B8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F9697D"/>
    <w:multiLevelType w:val="multilevel"/>
    <w:tmpl w:val="626C5BE4"/>
    <w:lvl w:ilvl="0">
      <w:start w:val="1"/>
      <w:numFmt w:val="decimal"/>
      <w:lvlText w:val="3. %1"/>
      <w:lvlJc w:val="left"/>
      <w:pPr>
        <w:ind w:left="640" w:hanging="360"/>
      </w:pPr>
      <w:rPr>
        <w:rFonts w:hint="default"/>
      </w:rPr>
    </w:lvl>
    <w:lvl w:ilvl="1">
      <w:start w:val="1"/>
      <w:numFmt w:val="decimal"/>
      <w:lvlText w:val="%1.%2."/>
      <w:lvlJc w:val="left"/>
      <w:pPr>
        <w:ind w:left="1072" w:hanging="432"/>
      </w:pPr>
      <w:rPr>
        <w:rFonts w:hint="default"/>
      </w:rPr>
    </w:lvl>
    <w:lvl w:ilvl="2">
      <w:start w:val="1"/>
      <w:numFmt w:val="decimal"/>
      <w:lvlText w:val="%1.%2.%3."/>
      <w:lvlJc w:val="left"/>
      <w:pPr>
        <w:ind w:left="1504" w:hanging="504"/>
      </w:pPr>
      <w:rPr>
        <w:rFonts w:hint="default"/>
      </w:rPr>
    </w:lvl>
    <w:lvl w:ilvl="3">
      <w:start w:val="1"/>
      <w:numFmt w:val="decimal"/>
      <w:lvlText w:val="%1.%2.%3.%4."/>
      <w:lvlJc w:val="left"/>
      <w:pPr>
        <w:ind w:left="2008" w:hanging="648"/>
      </w:pPr>
      <w:rPr>
        <w:rFonts w:hint="default"/>
      </w:rPr>
    </w:lvl>
    <w:lvl w:ilvl="4">
      <w:start w:val="1"/>
      <w:numFmt w:val="decimal"/>
      <w:lvlText w:val="%1.%2.%3.%4.%5."/>
      <w:lvlJc w:val="left"/>
      <w:pPr>
        <w:ind w:left="2512" w:hanging="792"/>
      </w:pPr>
      <w:rPr>
        <w:rFonts w:hint="default"/>
      </w:rPr>
    </w:lvl>
    <w:lvl w:ilvl="5">
      <w:start w:val="1"/>
      <w:numFmt w:val="decimal"/>
      <w:lvlText w:val="%1.%2.%3.%4.%5.%6."/>
      <w:lvlJc w:val="left"/>
      <w:pPr>
        <w:ind w:left="3016" w:hanging="936"/>
      </w:pPr>
      <w:rPr>
        <w:rFonts w:hint="default"/>
      </w:rPr>
    </w:lvl>
    <w:lvl w:ilvl="6">
      <w:start w:val="1"/>
      <w:numFmt w:val="decimal"/>
      <w:lvlText w:val="%1.%2.%3.%4.%5.%6.%7."/>
      <w:lvlJc w:val="left"/>
      <w:pPr>
        <w:ind w:left="3520" w:hanging="1080"/>
      </w:pPr>
      <w:rPr>
        <w:rFonts w:hint="default"/>
      </w:rPr>
    </w:lvl>
    <w:lvl w:ilvl="7">
      <w:start w:val="1"/>
      <w:numFmt w:val="decimal"/>
      <w:lvlText w:val="%1.%2.%3.%4.%5.%6.%7.%8."/>
      <w:lvlJc w:val="left"/>
      <w:pPr>
        <w:ind w:left="4024" w:hanging="1224"/>
      </w:pPr>
      <w:rPr>
        <w:rFonts w:hint="default"/>
      </w:rPr>
    </w:lvl>
    <w:lvl w:ilvl="8">
      <w:start w:val="1"/>
      <w:numFmt w:val="decimal"/>
      <w:lvlText w:val="%1.%2.%3.%4.%5.%6.%7.%8.%9."/>
      <w:lvlJc w:val="left"/>
      <w:pPr>
        <w:ind w:left="4600" w:hanging="1440"/>
      </w:pPr>
      <w:rPr>
        <w:rFonts w:hint="default"/>
      </w:rPr>
    </w:lvl>
  </w:abstractNum>
  <w:abstractNum w:abstractNumId="9" w15:restartNumberingAfterBreak="0">
    <w:nsid w:val="4385067F"/>
    <w:multiLevelType w:val="multilevel"/>
    <w:tmpl w:val="B498B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B273A2"/>
    <w:multiLevelType w:val="hybridMultilevel"/>
    <w:tmpl w:val="9A8ED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4E02EF1"/>
    <w:multiLevelType w:val="hybridMultilevel"/>
    <w:tmpl w:val="1A6891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7FF7A29"/>
    <w:multiLevelType w:val="hybridMultilevel"/>
    <w:tmpl w:val="A6A6BF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77EE42D1"/>
    <w:multiLevelType w:val="hybridMultilevel"/>
    <w:tmpl w:val="0562F1A4"/>
    <w:lvl w:ilvl="0" w:tplc="74B820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8B10E5"/>
    <w:multiLevelType w:val="multilevel"/>
    <w:tmpl w:val="0405001F"/>
    <w:lvl w:ilvl="0">
      <w:start w:val="1"/>
      <w:numFmt w:val="decimal"/>
      <w:lvlText w:val="%1."/>
      <w:lvlJc w:val="left"/>
      <w:pPr>
        <w:ind w:left="640" w:hanging="360"/>
      </w:pPr>
    </w:lvl>
    <w:lvl w:ilvl="1">
      <w:start w:val="1"/>
      <w:numFmt w:val="decimal"/>
      <w:lvlText w:val="%1.%2."/>
      <w:lvlJc w:val="left"/>
      <w:pPr>
        <w:ind w:left="1072" w:hanging="432"/>
      </w:pPr>
    </w:lvl>
    <w:lvl w:ilvl="2">
      <w:start w:val="1"/>
      <w:numFmt w:val="decimal"/>
      <w:lvlText w:val="%1.%2.%3."/>
      <w:lvlJc w:val="left"/>
      <w:pPr>
        <w:ind w:left="1504" w:hanging="504"/>
      </w:pPr>
    </w:lvl>
    <w:lvl w:ilvl="3">
      <w:start w:val="1"/>
      <w:numFmt w:val="decimal"/>
      <w:lvlText w:val="%1.%2.%3.%4."/>
      <w:lvlJc w:val="left"/>
      <w:pPr>
        <w:ind w:left="2008" w:hanging="648"/>
      </w:pPr>
    </w:lvl>
    <w:lvl w:ilvl="4">
      <w:start w:val="1"/>
      <w:numFmt w:val="decimal"/>
      <w:lvlText w:val="%1.%2.%3.%4.%5."/>
      <w:lvlJc w:val="left"/>
      <w:pPr>
        <w:ind w:left="2512" w:hanging="792"/>
      </w:pPr>
    </w:lvl>
    <w:lvl w:ilvl="5">
      <w:start w:val="1"/>
      <w:numFmt w:val="decimal"/>
      <w:lvlText w:val="%1.%2.%3.%4.%5.%6."/>
      <w:lvlJc w:val="left"/>
      <w:pPr>
        <w:ind w:left="3016" w:hanging="936"/>
      </w:pPr>
    </w:lvl>
    <w:lvl w:ilvl="6">
      <w:start w:val="1"/>
      <w:numFmt w:val="decimal"/>
      <w:lvlText w:val="%1.%2.%3.%4.%5.%6.%7."/>
      <w:lvlJc w:val="left"/>
      <w:pPr>
        <w:ind w:left="3520" w:hanging="1080"/>
      </w:pPr>
    </w:lvl>
    <w:lvl w:ilvl="7">
      <w:start w:val="1"/>
      <w:numFmt w:val="decimal"/>
      <w:lvlText w:val="%1.%2.%3.%4.%5.%6.%7.%8."/>
      <w:lvlJc w:val="left"/>
      <w:pPr>
        <w:ind w:left="4024" w:hanging="1224"/>
      </w:pPr>
    </w:lvl>
    <w:lvl w:ilvl="8">
      <w:start w:val="1"/>
      <w:numFmt w:val="decimal"/>
      <w:lvlText w:val="%1.%2.%3.%4.%5.%6.%7.%8.%9."/>
      <w:lvlJc w:val="left"/>
      <w:pPr>
        <w:ind w:left="4600" w:hanging="1440"/>
      </w:pPr>
    </w:lvl>
  </w:abstractNum>
  <w:num w:numId="1" w16cid:durableId="1698461521">
    <w:abstractNumId w:val="0"/>
  </w:num>
  <w:num w:numId="2" w16cid:durableId="1319068251">
    <w:abstractNumId w:val="2"/>
  </w:num>
  <w:num w:numId="3" w16cid:durableId="387842443">
    <w:abstractNumId w:val="4"/>
  </w:num>
  <w:num w:numId="4" w16cid:durableId="263657905">
    <w:abstractNumId w:val="5"/>
  </w:num>
  <w:num w:numId="5" w16cid:durableId="285895094">
    <w:abstractNumId w:val="9"/>
  </w:num>
  <w:num w:numId="6" w16cid:durableId="1357536033">
    <w:abstractNumId w:val="14"/>
  </w:num>
  <w:num w:numId="7" w16cid:durableId="1989357877">
    <w:abstractNumId w:val="8"/>
  </w:num>
  <w:num w:numId="8" w16cid:durableId="745805065">
    <w:abstractNumId w:val="1"/>
  </w:num>
  <w:num w:numId="9" w16cid:durableId="1134836740">
    <w:abstractNumId w:val="13"/>
  </w:num>
  <w:num w:numId="10" w16cid:durableId="673263013">
    <w:abstractNumId w:val="11"/>
  </w:num>
  <w:num w:numId="11" w16cid:durableId="1269266368">
    <w:abstractNumId w:val="3"/>
  </w:num>
  <w:num w:numId="12" w16cid:durableId="2141608841">
    <w:abstractNumId w:val="7"/>
  </w:num>
  <w:num w:numId="13" w16cid:durableId="1965117513">
    <w:abstractNumId w:val="12"/>
  </w:num>
  <w:num w:numId="14" w16cid:durableId="580256612">
    <w:abstractNumId w:val="10"/>
  </w:num>
  <w:num w:numId="15" w16cid:durableId="124547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2E"/>
    <w:rsid w:val="00003C2E"/>
    <w:rsid w:val="00006F52"/>
    <w:rsid w:val="000112EC"/>
    <w:rsid w:val="00021664"/>
    <w:rsid w:val="00040327"/>
    <w:rsid w:val="00045443"/>
    <w:rsid w:val="00063038"/>
    <w:rsid w:val="000834BE"/>
    <w:rsid w:val="000875F1"/>
    <w:rsid w:val="00097E3D"/>
    <w:rsid w:val="000A0084"/>
    <w:rsid w:val="000A13D3"/>
    <w:rsid w:val="000A1F0A"/>
    <w:rsid w:val="000A3648"/>
    <w:rsid w:val="000B0F09"/>
    <w:rsid w:val="000B1C8F"/>
    <w:rsid w:val="000B21D0"/>
    <w:rsid w:val="000B6C6D"/>
    <w:rsid w:val="000C5E91"/>
    <w:rsid w:val="000E3288"/>
    <w:rsid w:val="000E7BD8"/>
    <w:rsid w:val="000F1AC1"/>
    <w:rsid w:val="000F2807"/>
    <w:rsid w:val="00101DA2"/>
    <w:rsid w:val="00111594"/>
    <w:rsid w:val="00121243"/>
    <w:rsid w:val="0012298E"/>
    <w:rsid w:val="00137C91"/>
    <w:rsid w:val="001429D6"/>
    <w:rsid w:val="00147265"/>
    <w:rsid w:val="00156811"/>
    <w:rsid w:val="00174F53"/>
    <w:rsid w:val="00182926"/>
    <w:rsid w:val="0019158B"/>
    <w:rsid w:val="001A53D0"/>
    <w:rsid w:val="001A5D8A"/>
    <w:rsid w:val="001E647F"/>
    <w:rsid w:val="001F6925"/>
    <w:rsid w:val="001F7380"/>
    <w:rsid w:val="00204539"/>
    <w:rsid w:val="00224DD2"/>
    <w:rsid w:val="002451E4"/>
    <w:rsid w:val="0027013D"/>
    <w:rsid w:val="00294D16"/>
    <w:rsid w:val="002977F4"/>
    <w:rsid w:val="002A3550"/>
    <w:rsid w:val="002A7134"/>
    <w:rsid w:val="002B3E5B"/>
    <w:rsid w:val="002C0B16"/>
    <w:rsid w:val="002E6E9E"/>
    <w:rsid w:val="002F1C24"/>
    <w:rsid w:val="00306F97"/>
    <w:rsid w:val="0033212E"/>
    <w:rsid w:val="0033605F"/>
    <w:rsid w:val="00341CE3"/>
    <w:rsid w:val="00345000"/>
    <w:rsid w:val="00346EDC"/>
    <w:rsid w:val="00347A3F"/>
    <w:rsid w:val="003512B4"/>
    <w:rsid w:val="00353043"/>
    <w:rsid w:val="00357CBA"/>
    <w:rsid w:val="003606ED"/>
    <w:rsid w:val="00363646"/>
    <w:rsid w:val="003712BA"/>
    <w:rsid w:val="003913F1"/>
    <w:rsid w:val="00393AF8"/>
    <w:rsid w:val="003A6D92"/>
    <w:rsid w:val="003C4432"/>
    <w:rsid w:val="003D266F"/>
    <w:rsid w:val="003D2775"/>
    <w:rsid w:val="003D59DC"/>
    <w:rsid w:val="003E31FF"/>
    <w:rsid w:val="003E331B"/>
    <w:rsid w:val="003E528E"/>
    <w:rsid w:val="003E736A"/>
    <w:rsid w:val="00434BED"/>
    <w:rsid w:val="00441CDB"/>
    <w:rsid w:val="004618F7"/>
    <w:rsid w:val="004674E4"/>
    <w:rsid w:val="00486B6A"/>
    <w:rsid w:val="004C0060"/>
    <w:rsid w:val="004E28FA"/>
    <w:rsid w:val="004E4883"/>
    <w:rsid w:val="004E6329"/>
    <w:rsid w:val="004E79C3"/>
    <w:rsid w:val="004F1C9B"/>
    <w:rsid w:val="00507533"/>
    <w:rsid w:val="00514801"/>
    <w:rsid w:val="0052599F"/>
    <w:rsid w:val="00533D70"/>
    <w:rsid w:val="00542EC9"/>
    <w:rsid w:val="00545EE6"/>
    <w:rsid w:val="005552D2"/>
    <w:rsid w:val="00556304"/>
    <w:rsid w:val="00556F7F"/>
    <w:rsid w:val="00557E4B"/>
    <w:rsid w:val="00557F40"/>
    <w:rsid w:val="00560352"/>
    <w:rsid w:val="0056458D"/>
    <w:rsid w:val="00565B16"/>
    <w:rsid w:val="00573092"/>
    <w:rsid w:val="005A6823"/>
    <w:rsid w:val="005B08CD"/>
    <w:rsid w:val="005F1906"/>
    <w:rsid w:val="005F78A5"/>
    <w:rsid w:val="006051A9"/>
    <w:rsid w:val="00622126"/>
    <w:rsid w:val="00623443"/>
    <w:rsid w:val="00627D18"/>
    <w:rsid w:val="0064439C"/>
    <w:rsid w:val="00644518"/>
    <w:rsid w:val="006733B1"/>
    <w:rsid w:val="00676140"/>
    <w:rsid w:val="00680655"/>
    <w:rsid w:val="00680B9F"/>
    <w:rsid w:val="006918B7"/>
    <w:rsid w:val="006A141B"/>
    <w:rsid w:val="006C4047"/>
    <w:rsid w:val="0071537C"/>
    <w:rsid w:val="00725DD7"/>
    <w:rsid w:val="00726725"/>
    <w:rsid w:val="00732D58"/>
    <w:rsid w:val="0074775F"/>
    <w:rsid w:val="00751B92"/>
    <w:rsid w:val="00751FAB"/>
    <w:rsid w:val="007703F7"/>
    <w:rsid w:val="0079190A"/>
    <w:rsid w:val="00796488"/>
    <w:rsid w:val="007A137A"/>
    <w:rsid w:val="007A71D3"/>
    <w:rsid w:val="007B476C"/>
    <w:rsid w:val="007C32BD"/>
    <w:rsid w:val="007D461B"/>
    <w:rsid w:val="007D5B4B"/>
    <w:rsid w:val="007E66AA"/>
    <w:rsid w:val="007E7965"/>
    <w:rsid w:val="007F7830"/>
    <w:rsid w:val="00815B54"/>
    <w:rsid w:val="0082649F"/>
    <w:rsid w:val="00827637"/>
    <w:rsid w:val="00827CD3"/>
    <w:rsid w:val="00832165"/>
    <w:rsid w:val="00855853"/>
    <w:rsid w:val="00863475"/>
    <w:rsid w:val="008675FD"/>
    <w:rsid w:val="00867F09"/>
    <w:rsid w:val="008747ED"/>
    <w:rsid w:val="008809CD"/>
    <w:rsid w:val="00885B37"/>
    <w:rsid w:val="008970EA"/>
    <w:rsid w:val="008A5B93"/>
    <w:rsid w:val="008A64AC"/>
    <w:rsid w:val="008A7A9C"/>
    <w:rsid w:val="008B3844"/>
    <w:rsid w:val="008C434C"/>
    <w:rsid w:val="008C47A9"/>
    <w:rsid w:val="008D4B16"/>
    <w:rsid w:val="008E0315"/>
    <w:rsid w:val="008E1D67"/>
    <w:rsid w:val="008E5E66"/>
    <w:rsid w:val="008F52DB"/>
    <w:rsid w:val="00915B75"/>
    <w:rsid w:val="00923E76"/>
    <w:rsid w:val="00945AFF"/>
    <w:rsid w:val="0095597B"/>
    <w:rsid w:val="00986112"/>
    <w:rsid w:val="00995FDF"/>
    <w:rsid w:val="009A798F"/>
    <w:rsid w:val="009C49A0"/>
    <w:rsid w:val="009D0B65"/>
    <w:rsid w:val="009F7831"/>
    <w:rsid w:val="00A10768"/>
    <w:rsid w:val="00A1398A"/>
    <w:rsid w:val="00A45107"/>
    <w:rsid w:val="00A7047E"/>
    <w:rsid w:val="00A725FF"/>
    <w:rsid w:val="00A75B32"/>
    <w:rsid w:val="00A81A11"/>
    <w:rsid w:val="00A857AC"/>
    <w:rsid w:val="00A908A7"/>
    <w:rsid w:val="00A93D7E"/>
    <w:rsid w:val="00AA54D1"/>
    <w:rsid w:val="00AF091E"/>
    <w:rsid w:val="00AF16B5"/>
    <w:rsid w:val="00AF4139"/>
    <w:rsid w:val="00B0110E"/>
    <w:rsid w:val="00B01EA1"/>
    <w:rsid w:val="00B056C7"/>
    <w:rsid w:val="00B11ACB"/>
    <w:rsid w:val="00B12D82"/>
    <w:rsid w:val="00B17962"/>
    <w:rsid w:val="00B20C35"/>
    <w:rsid w:val="00B2576C"/>
    <w:rsid w:val="00B26ABC"/>
    <w:rsid w:val="00B33EFE"/>
    <w:rsid w:val="00B46467"/>
    <w:rsid w:val="00B46F31"/>
    <w:rsid w:val="00B472BF"/>
    <w:rsid w:val="00B6068D"/>
    <w:rsid w:val="00B61EE4"/>
    <w:rsid w:val="00B63B6A"/>
    <w:rsid w:val="00B65FDA"/>
    <w:rsid w:val="00B67371"/>
    <w:rsid w:val="00B83DC0"/>
    <w:rsid w:val="00B918F8"/>
    <w:rsid w:val="00B96AF2"/>
    <w:rsid w:val="00BB5003"/>
    <w:rsid w:val="00BD0248"/>
    <w:rsid w:val="00BD2567"/>
    <w:rsid w:val="00BD59A2"/>
    <w:rsid w:val="00BD660B"/>
    <w:rsid w:val="00BD6775"/>
    <w:rsid w:val="00BD6937"/>
    <w:rsid w:val="00BF30FF"/>
    <w:rsid w:val="00BF6806"/>
    <w:rsid w:val="00C03E74"/>
    <w:rsid w:val="00C04DAA"/>
    <w:rsid w:val="00C13835"/>
    <w:rsid w:val="00C222CC"/>
    <w:rsid w:val="00C2445F"/>
    <w:rsid w:val="00C249E4"/>
    <w:rsid w:val="00C52C9B"/>
    <w:rsid w:val="00C57912"/>
    <w:rsid w:val="00C719DF"/>
    <w:rsid w:val="00C738A1"/>
    <w:rsid w:val="00C75DDB"/>
    <w:rsid w:val="00C843F3"/>
    <w:rsid w:val="00CB0FF1"/>
    <w:rsid w:val="00CB6235"/>
    <w:rsid w:val="00CB6FC8"/>
    <w:rsid w:val="00CC0FCB"/>
    <w:rsid w:val="00CD7AD7"/>
    <w:rsid w:val="00CE02B5"/>
    <w:rsid w:val="00CE3290"/>
    <w:rsid w:val="00CE7E17"/>
    <w:rsid w:val="00CF1EC2"/>
    <w:rsid w:val="00CF41B8"/>
    <w:rsid w:val="00CF5ED8"/>
    <w:rsid w:val="00D00354"/>
    <w:rsid w:val="00D0483B"/>
    <w:rsid w:val="00D12900"/>
    <w:rsid w:val="00D235E1"/>
    <w:rsid w:val="00D34132"/>
    <w:rsid w:val="00D36454"/>
    <w:rsid w:val="00D50742"/>
    <w:rsid w:val="00D53A91"/>
    <w:rsid w:val="00D60687"/>
    <w:rsid w:val="00D7344C"/>
    <w:rsid w:val="00D8680F"/>
    <w:rsid w:val="00D8787F"/>
    <w:rsid w:val="00D924D4"/>
    <w:rsid w:val="00DB4765"/>
    <w:rsid w:val="00DB6692"/>
    <w:rsid w:val="00DC1CA1"/>
    <w:rsid w:val="00DC3C28"/>
    <w:rsid w:val="00DC7683"/>
    <w:rsid w:val="00DE21A7"/>
    <w:rsid w:val="00DE273D"/>
    <w:rsid w:val="00DF38C5"/>
    <w:rsid w:val="00E05714"/>
    <w:rsid w:val="00E110A3"/>
    <w:rsid w:val="00E227A5"/>
    <w:rsid w:val="00E25D27"/>
    <w:rsid w:val="00E27FF7"/>
    <w:rsid w:val="00E324B1"/>
    <w:rsid w:val="00E357E3"/>
    <w:rsid w:val="00E37BA4"/>
    <w:rsid w:val="00E4084A"/>
    <w:rsid w:val="00E44573"/>
    <w:rsid w:val="00E47C8F"/>
    <w:rsid w:val="00E539B8"/>
    <w:rsid w:val="00E57DE1"/>
    <w:rsid w:val="00E72681"/>
    <w:rsid w:val="00E7464D"/>
    <w:rsid w:val="00E759EC"/>
    <w:rsid w:val="00E8440A"/>
    <w:rsid w:val="00E84518"/>
    <w:rsid w:val="00E8560D"/>
    <w:rsid w:val="00E96A1C"/>
    <w:rsid w:val="00EB387B"/>
    <w:rsid w:val="00EB6520"/>
    <w:rsid w:val="00ED6D11"/>
    <w:rsid w:val="00EE29C2"/>
    <w:rsid w:val="00EE5C21"/>
    <w:rsid w:val="00EF1C15"/>
    <w:rsid w:val="00EF6C78"/>
    <w:rsid w:val="00F12D6B"/>
    <w:rsid w:val="00F253E9"/>
    <w:rsid w:val="00F3730B"/>
    <w:rsid w:val="00F41421"/>
    <w:rsid w:val="00F41C08"/>
    <w:rsid w:val="00F46D60"/>
    <w:rsid w:val="00F518F9"/>
    <w:rsid w:val="00F821ED"/>
    <w:rsid w:val="00F838BC"/>
    <w:rsid w:val="00FA66E9"/>
    <w:rsid w:val="00FB0B03"/>
    <w:rsid w:val="00FB1F96"/>
    <w:rsid w:val="00FC6981"/>
    <w:rsid w:val="00FC764E"/>
    <w:rsid w:val="00FD602E"/>
    <w:rsid w:val="00FE7022"/>
    <w:rsid w:val="00FF182E"/>
    <w:rsid w:val="00FF3219"/>
    <w:rsid w:val="00FF7879"/>
    <w:rsid w:val="07DDF22F"/>
    <w:rsid w:val="0AEB4FC3"/>
    <w:rsid w:val="0CA75D71"/>
    <w:rsid w:val="0DAD4E74"/>
    <w:rsid w:val="0E35A867"/>
    <w:rsid w:val="0F3FF22C"/>
    <w:rsid w:val="0FB8CFF2"/>
    <w:rsid w:val="1126901E"/>
    <w:rsid w:val="12B0515C"/>
    <w:rsid w:val="135F070D"/>
    <w:rsid w:val="15D92BF4"/>
    <w:rsid w:val="19816609"/>
    <w:rsid w:val="1AF09C6F"/>
    <w:rsid w:val="1BD1525A"/>
    <w:rsid w:val="1F103E26"/>
    <w:rsid w:val="23DCAF49"/>
    <w:rsid w:val="261EF016"/>
    <w:rsid w:val="2A4E72D5"/>
    <w:rsid w:val="2AF822AD"/>
    <w:rsid w:val="2E4222FF"/>
    <w:rsid w:val="2F68A748"/>
    <w:rsid w:val="3086C95A"/>
    <w:rsid w:val="327C68AB"/>
    <w:rsid w:val="329762AC"/>
    <w:rsid w:val="36C3C116"/>
    <w:rsid w:val="372A26ED"/>
    <w:rsid w:val="3768B6CC"/>
    <w:rsid w:val="37AFF815"/>
    <w:rsid w:val="38E167D0"/>
    <w:rsid w:val="3938E6D6"/>
    <w:rsid w:val="3A72BAFF"/>
    <w:rsid w:val="3B254F49"/>
    <w:rsid w:val="3E221DCE"/>
    <w:rsid w:val="3E908C79"/>
    <w:rsid w:val="41274BBC"/>
    <w:rsid w:val="416120BD"/>
    <w:rsid w:val="420242F4"/>
    <w:rsid w:val="43CF07E3"/>
    <w:rsid w:val="4679A839"/>
    <w:rsid w:val="485A340C"/>
    <w:rsid w:val="4AE4112F"/>
    <w:rsid w:val="4DA316B1"/>
    <w:rsid w:val="4E22F567"/>
    <w:rsid w:val="4FD15D18"/>
    <w:rsid w:val="5059D43D"/>
    <w:rsid w:val="520F64F5"/>
    <w:rsid w:val="5234460E"/>
    <w:rsid w:val="525B5B08"/>
    <w:rsid w:val="53BABECD"/>
    <w:rsid w:val="551FD329"/>
    <w:rsid w:val="552B8EDD"/>
    <w:rsid w:val="57BAD13A"/>
    <w:rsid w:val="5803D77C"/>
    <w:rsid w:val="5B1ADE1F"/>
    <w:rsid w:val="5B7F9E86"/>
    <w:rsid w:val="5BE2F845"/>
    <w:rsid w:val="5C22C9EB"/>
    <w:rsid w:val="5CB68D0F"/>
    <w:rsid w:val="5D665E51"/>
    <w:rsid w:val="5DDE8195"/>
    <w:rsid w:val="5E6B2415"/>
    <w:rsid w:val="634F7905"/>
    <w:rsid w:val="6435A1F0"/>
    <w:rsid w:val="645CA34C"/>
    <w:rsid w:val="65C2822C"/>
    <w:rsid w:val="65E498BA"/>
    <w:rsid w:val="65EEDCC5"/>
    <w:rsid w:val="671094DC"/>
    <w:rsid w:val="69268457"/>
    <w:rsid w:val="6A60A1B9"/>
    <w:rsid w:val="6B426D3C"/>
    <w:rsid w:val="6CE0B532"/>
    <w:rsid w:val="6D7B4F9E"/>
    <w:rsid w:val="6E98DE4C"/>
    <w:rsid w:val="6F4E6932"/>
    <w:rsid w:val="70DD4C7F"/>
    <w:rsid w:val="714E9ED4"/>
    <w:rsid w:val="722AF524"/>
    <w:rsid w:val="738D8DC9"/>
    <w:rsid w:val="7436F732"/>
    <w:rsid w:val="74A09051"/>
    <w:rsid w:val="773433A3"/>
    <w:rsid w:val="776A16B5"/>
    <w:rsid w:val="79DA35EE"/>
    <w:rsid w:val="7BBFA886"/>
    <w:rsid w:val="7CCC80B3"/>
    <w:rsid w:val="7E03B80F"/>
    <w:rsid w:val="7E32FF93"/>
    <w:rsid w:val="7EFD26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6AC4"/>
  <w15:docId w15:val="{3233C9AE-8908-42B2-8F0C-A5DB2881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5D27"/>
    <w:rPr>
      <w:color w:val="000000"/>
    </w:rPr>
  </w:style>
  <w:style w:type="paragraph" w:styleId="Nadpis1">
    <w:name w:val="heading 1"/>
    <w:basedOn w:val="Normln"/>
    <w:next w:val="Normln"/>
    <w:link w:val="Nadpis1Char"/>
    <w:uiPriority w:val="9"/>
    <w:qFormat/>
    <w:rsid w:val="00627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5">
    <w:name w:val="heading 5"/>
    <w:basedOn w:val="Normln"/>
    <w:next w:val="Normln"/>
    <w:link w:val="Nadpis5Char"/>
    <w:uiPriority w:val="9"/>
    <w:semiHidden/>
    <w:unhideWhenUsed/>
    <w:qFormat/>
    <w:rsid w:val="00D34132"/>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tabulkyExact">
    <w:name w:val="Titulek tabulky Exact"/>
    <w:basedOn w:val="Standardnpsmoodstavce"/>
    <w:link w:val="Titulektabulky"/>
    <w:rPr>
      <w:rFonts w:ascii="Times New Roman" w:eastAsia="Times New Roman" w:hAnsi="Times New Roman" w:cs="Times New Roman"/>
      <w:b w:val="0"/>
      <w:bCs w:val="0"/>
      <w:i w:val="0"/>
      <w:iCs w:val="0"/>
      <w:smallCaps w:val="0"/>
      <w:strike w:val="0"/>
      <w:sz w:val="21"/>
      <w:szCs w:val="21"/>
      <w:u w:val="none"/>
    </w:rPr>
  </w:style>
  <w:style w:type="character" w:customStyle="1" w:styleId="TitulektabulkyExact0">
    <w:name w:val="Titulek tabulky Exact0"/>
    <w:basedOn w:val="TitulektabulkyExac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Zkladntext2">
    <w:name w:val="Základní text (2)_"/>
    <w:basedOn w:val="Standardnpsmoodstavce"/>
    <w:link w:val="Zkladntext22"/>
    <w:rPr>
      <w:rFonts w:ascii="Times New Roman" w:eastAsia="Times New Roman" w:hAnsi="Times New Roman" w:cs="Times New Roman"/>
      <w:b w:val="0"/>
      <w:bCs w:val="0"/>
      <w:i w:val="0"/>
      <w:iCs w:val="0"/>
      <w:smallCaps w:val="0"/>
      <w:strike w:val="0"/>
      <w:sz w:val="21"/>
      <w:szCs w:val="21"/>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FFFFFF"/>
      <w:spacing w:val="0"/>
      <w:w w:val="100"/>
      <w:position w:val="0"/>
      <w:sz w:val="21"/>
      <w:szCs w:val="21"/>
      <w:u w:val="none"/>
      <w:lang w:val="cs-CZ" w:eastAsia="cs-CZ" w:bidi="cs-CZ"/>
    </w:rPr>
  </w:style>
  <w:style w:type="character" w:customStyle="1" w:styleId="Zkladntext2Tun0">
    <w:name w:val="Základní text (2) + Tučné0"/>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10">
    <w:name w:val="Nadpis #1_"/>
    <w:basedOn w:val="Standardnpsmoodstavce"/>
    <w:link w:val="Nadpis11"/>
    <w:rPr>
      <w:rFonts w:ascii="Times New Roman" w:eastAsia="Times New Roman" w:hAnsi="Times New Roman" w:cs="Times New Roman"/>
      <w:b w:val="0"/>
      <w:bCs w:val="0"/>
      <w:i w:val="0"/>
      <w:iCs w:val="0"/>
      <w:smallCaps w:val="0"/>
      <w:strike w:val="0"/>
      <w:spacing w:val="40"/>
      <w:sz w:val="42"/>
      <w:szCs w:val="4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32"/>
      <w:szCs w:val="32"/>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1"/>
      <w:szCs w:val="21"/>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FF"/>
      <w:spacing w:val="0"/>
      <w:w w:val="100"/>
      <w:position w:val="0"/>
      <w:sz w:val="21"/>
      <w:szCs w:val="21"/>
      <w:u w:val="single"/>
      <w:lang w:val="en-US" w:eastAsia="en-US" w:bidi="en-US"/>
    </w:rPr>
  </w:style>
  <w:style w:type="character" w:customStyle="1" w:styleId="Zkladntext4Netun0">
    <w:name w:val="Základní text (4) + Ne tučné0"/>
    <w:basedOn w:val="Zkladntext4"/>
    <w:rPr>
      <w:rFonts w:ascii="Times New Roman" w:eastAsia="Times New Roman" w:hAnsi="Times New Roman" w:cs="Times New Roman"/>
      <w:b/>
      <w:bCs/>
      <w:i w:val="0"/>
      <w:iCs w:val="0"/>
      <w:smallCaps w:val="0"/>
      <w:strike w:val="0"/>
      <w:color w:val="0000FF"/>
      <w:spacing w:val="0"/>
      <w:w w:val="100"/>
      <w:position w:val="0"/>
      <w:sz w:val="21"/>
      <w:szCs w:val="21"/>
      <w:u w:val="none"/>
      <w:lang w:val="en-US" w:eastAsia="en-US" w:bidi="en-US"/>
    </w:rPr>
  </w:style>
  <w:style w:type="character" w:customStyle="1" w:styleId="Zkladntext20">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1"/>
      <w:szCs w:val="21"/>
      <w:u w:val="none"/>
    </w:rPr>
  </w:style>
  <w:style w:type="character" w:customStyle="1" w:styleId="Zkladntext2Tun1">
    <w:name w:val="Základní text (2) + Tučné1"/>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00">
    <w:name w:val="Základní text (2)0"/>
    <w:basedOn w:val="Zkladntext2"/>
    <w:rPr>
      <w:rFonts w:ascii="Times New Roman" w:eastAsia="Times New Roman" w:hAnsi="Times New Roman" w:cs="Times New Roman"/>
      <w:b w:val="0"/>
      <w:bCs w:val="0"/>
      <w:i w:val="0"/>
      <w:iCs w:val="0"/>
      <w:smallCaps w:val="0"/>
      <w:strike w:val="0"/>
      <w:color w:val="0000FF"/>
      <w:spacing w:val="0"/>
      <w:w w:val="100"/>
      <w:position w:val="0"/>
      <w:sz w:val="21"/>
      <w:szCs w:val="21"/>
      <w:u w:val="single"/>
      <w:lang w:val="cs-CZ" w:eastAsia="cs-CZ" w:bidi="cs-CZ"/>
    </w:rPr>
  </w:style>
  <w:style w:type="character" w:customStyle="1" w:styleId="Zkladntext21">
    <w:name w:val="Základní text (2)1"/>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paragraph" w:customStyle="1" w:styleId="Titulektabulky">
    <w:name w:val="Titulek tabulky"/>
    <w:basedOn w:val="Normln"/>
    <w:link w:val="TitulektabulkyExact"/>
    <w:pPr>
      <w:shd w:val="clear" w:color="auto" w:fill="FFFFFF"/>
      <w:spacing w:line="232" w:lineRule="exact"/>
    </w:pPr>
    <w:rPr>
      <w:rFonts w:ascii="Times New Roman" w:eastAsia="Times New Roman" w:hAnsi="Times New Roman" w:cs="Times New Roman"/>
      <w:sz w:val="21"/>
      <w:szCs w:val="21"/>
    </w:rPr>
  </w:style>
  <w:style w:type="paragraph" w:customStyle="1" w:styleId="Zkladntext22">
    <w:name w:val="Základní text (2)2"/>
    <w:basedOn w:val="Normln"/>
    <w:link w:val="Zkladntext2"/>
    <w:pPr>
      <w:shd w:val="clear" w:color="auto" w:fill="FFFFFF"/>
      <w:spacing w:after="580" w:line="309" w:lineRule="exact"/>
      <w:ind w:hanging="280"/>
    </w:pPr>
    <w:rPr>
      <w:rFonts w:ascii="Times New Roman" w:eastAsia="Times New Roman" w:hAnsi="Times New Roman" w:cs="Times New Roman"/>
      <w:sz w:val="21"/>
      <w:szCs w:val="21"/>
    </w:rPr>
  </w:style>
  <w:style w:type="paragraph" w:customStyle="1" w:styleId="Nadpis11">
    <w:name w:val="Nadpis #1"/>
    <w:basedOn w:val="Normln"/>
    <w:link w:val="Nadpis10"/>
    <w:pPr>
      <w:shd w:val="clear" w:color="auto" w:fill="FFFFFF"/>
      <w:spacing w:before="220" w:line="466" w:lineRule="exact"/>
      <w:jc w:val="center"/>
      <w:outlineLvl w:val="0"/>
    </w:pPr>
    <w:rPr>
      <w:rFonts w:ascii="Times New Roman" w:eastAsia="Times New Roman" w:hAnsi="Times New Roman" w:cs="Times New Roman"/>
      <w:spacing w:val="40"/>
      <w:sz w:val="42"/>
      <w:szCs w:val="42"/>
    </w:rPr>
  </w:style>
  <w:style w:type="paragraph" w:customStyle="1" w:styleId="Zkladntext30">
    <w:name w:val="Základní text (3)"/>
    <w:basedOn w:val="Normln"/>
    <w:link w:val="Zkladntext3"/>
    <w:pPr>
      <w:shd w:val="clear" w:color="auto" w:fill="FFFFFF"/>
      <w:spacing w:before="580" w:line="367" w:lineRule="exact"/>
      <w:jc w:val="center"/>
    </w:pPr>
    <w:rPr>
      <w:rFonts w:ascii="Times New Roman" w:eastAsia="Times New Roman" w:hAnsi="Times New Roman" w:cs="Times New Roman"/>
      <w:b/>
      <w:bCs/>
      <w:sz w:val="32"/>
      <w:szCs w:val="32"/>
    </w:rPr>
  </w:style>
  <w:style w:type="paragraph" w:customStyle="1" w:styleId="Zkladntext40">
    <w:name w:val="Základní text (4)"/>
    <w:basedOn w:val="Normln"/>
    <w:link w:val="Zkladntext4"/>
    <w:pPr>
      <w:shd w:val="clear" w:color="auto" w:fill="FFFFFF"/>
      <w:spacing w:after="220" w:line="254" w:lineRule="exact"/>
      <w:ind w:hanging="280"/>
      <w:jc w:val="center"/>
    </w:pPr>
    <w:rPr>
      <w:rFonts w:ascii="Times New Roman" w:eastAsia="Times New Roman" w:hAnsi="Times New Roman" w:cs="Times New Roman"/>
      <w:b/>
      <w:bCs/>
      <w:sz w:val="21"/>
      <w:szCs w:val="21"/>
    </w:rPr>
  </w:style>
  <w:style w:type="paragraph" w:customStyle="1" w:styleId="Nadpis20">
    <w:name w:val="Nadpis #2"/>
    <w:basedOn w:val="Normln"/>
    <w:link w:val="Nadpis2"/>
    <w:pPr>
      <w:shd w:val="clear" w:color="auto" w:fill="FFFFFF"/>
      <w:spacing w:before="220" w:after="120" w:line="254" w:lineRule="exact"/>
      <w:ind w:hanging="280"/>
      <w:jc w:val="both"/>
      <w:outlineLvl w:val="1"/>
    </w:pPr>
    <w:rPr>
      <w:rFonts w:ascii="Times New Roman" w:eastAsia="Times New Roman" w:hAnsi="Times New Roman" w:cs="Times New Roman"/>
      <w:b/>
      <w:bCs/>
      <w:sz w:val="21"/>
      <w:szCs w:val="21"/>
    </w:rPr>
  </w:style>
  <w:style w:type="paragraph" w:styleId="Zhlav">
    <w:name w:val="header"/>
    <w:basedOn w:val="Normln"/>
    <w:link w:val="ZhlavChar"/>
    <w:uiPriority w:val="99"/>
    <w:unhideWhenUsed/>
    <w:rsid w:val="00B0110E"/>
    <w:pPr>
      <w:tabs>
        <w:tab w:val="center" w:pos="4536"/>
        <w:tab w:val="right" w:pos="9072"/>
      </w:tabs>
    </w:pPr>
  </w:style>
  <w:style w:type="character" w:customStyle="1" w:styleId="ZhlavChar">
    <w:name w:val="Záhlaví Char"/>
    <w:basedOn w:val="Standardnpsmoodstavce"/>
    <w:link w:val="Zhlav"/>
    <w:uiPriority w:val="99"/>
    <w:rsid w:val="00B0110E"/>
    <w:rPr>
      <w:color w:val="000000"/>
    </w:rPr>
  </w:style>
  <w:style w:type="paragraph" w:styleId="Zpat">
    <w:name w:val="footer"/>
    <w:basedOn w:val="Normln"/>
    <w:link w:val="ZpatChar"/>
    <w:uiPriority w:val="99"/>
    <w:unhideWhenUsed/>
    <w:rsid w:val="00B0110E"/>
    <w:pPr>
      <w:tabs>
        <w:tab w:val="center" w:pos="4536"/>
        <w:tab w:val="right" w:pos="9072"/>
      </w:tabs>
    </w:pPr>
  </w:style>
  <w:style w:type="character" w:customStyle="1" w:styleId="ZpatChar">
    <w:name w:val="Zápatí Char"/>
    <w:basedOn w:val="Standardnpsmoodstavce"/>
    <w:link w:val="Zpat"/>
    <w:uiPriority w:val="99"/>
    <w:rsid w:val="00B0110E"/>
    <w:rPr>
      <w:color w:val="000000"/>
    </w:rPr>
  </w:style>
  <w:style w:type="character" w:styleId="Hypertextovodkaz">
    <w:name w:val="Hyperlink"/>
    <w:basedOn w:val="Standardnpsmoodstavce"/>
    <w:uiPriority w:val="99"/>
    <w:unhideWhenUsed/>
    <w:rsid w:val="008A7A9C"/>
    <w:rPr>
      <w:color w:val="0563C1" w:themeColor="hyperlink"/>
      <w:u w:val="single"/>
    </w:rPr>
  </w:style>
  <w:style w:type="character" w:styleId="Nevyeenzmnka">
    <w:name w:val="Unresolved Mention"/>
    <w:basedOn w:val="Standardnpsmoodstavce"/>
    <w:uiPriority w:val="99"/>
    <w:semiHidden/>
    <w:unhideWhenUsed/>
    <w:rsid w:val="008A7A9C"/>
    <w:rPr>
      <w:color w:val="605E5C"/>
      <w:shd w:val="clear" w:color="auto" w:fill="E1DFDD"/>
    </w:rPr>
  </w:style>
  <w:style w:type="character" w:customStyle="1" w:styleId="Nadpis1Char">
    <w:name w:val="Nadpis 1 Char"/>
    <w:basedOn w:val="Standardnpsmoodstavce"/>
    <w:link w:val="Nadpis1"/>
    <w:uiPriority w:val="9"/>
    <w:rsid w:val="00627D18"/>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627D18"/>
    <w:pPr>
      <w:widowControl/>
      <w:spacing w:line="259" w:lineRule="auto"/>
      <w:outlineLvl w:val="9"/>
    </w:pPr>
    <w:rPr>
      <w:lang w:bidi="ar-SA"/>
    </w:rPr>
  </w:style>
  <w:style w:type="paragraph" w:styleId="Obsah2">
    <w:name w:val="toc 2"/>
    <w:basedOn w:val="Normln"/>
    <w:next w:val="Normln"/>
    <w:autoRedefine/>
    <w:uiPriority w:val="39"/>
    <w:unhideWhenUsed/>
    <w:rsid w:val="00627D18"/>
    <w:pPr>
      <w:widowControl/>
      <w:spacing w:after="100" w:line="259" w:lineRule="auto"/>
      <w:ind w:left="220"/>
    </w:pPr>
    <w:rPr>
      <w:rFonts w:asciiTheme="minorHAnsi" w:eastAsiaTheme="minorEastAsia" w:hAnsiTheme="minorHAnsi" w:cs="Times New Roman"/>
      <w:color w:val="auto"/>
      <w:sz w:val="22"/>
      <w:szCs w:val="22"/>
      <w:lang w:bidi="ar-SA"/>
    </w:rPr>
  </w:style>
  <w:style w:type="paragraph" w:styleId="Obsah1">
    <w:name w:val="toc 1"/>
    <w:basedOn w:val="Normln"/>
    <w:next w:val="Normln"/>
    <w:autoRedefine/>
    <w:uiPriority w:val="39"/>
    <w:unhideWhenUsed/>
    <w:rsid w:val="00627D18"/>
    <w:pPr>
      <w:widowControl/>
      <w:spacing w:after="100" w:line="259" w:lineRule="auto"/>
    </w:pPr>
    <w:rPr>
      <w:rFonts w:asciiTheme="minorHAnsi" w:eastAsiaTheme="minorEastAsia" w:hAnsiTheme="minorHAnsi" w:cs="Times New Roman"/>
      <w:color w:val="auto"/>
      <w:sz w:val="22"/>
      <w:szCs w:val="22"/>
      <w:lang w:bidi="ar-SA"/>
    </w:rPr>
  </w:style>
  <w:style w:type="paragraph" w:styleId="Obsah3">
    <w:name w:val="toc 3"/>
    <w:basedOn w:val="Normln"/>
    <w:next w:val="Normln"/>
    <w:autoRedefine/>
    <w:uiPriority w:val="39"/>
    <w:unhideWhenUsed/>
    <w:rsid w:val="00627D18"/>
    <w:pPr>
      <w:widowControl/>
      <w:spacing w:after="100" w:line="259" w:lineRule="auto"/>
      <w:ind w:left="440"/>
    </w:pPr>
    <w:rPr>
      <w:rFonts w:asciiTheme="minorHAnsi" w:eastAsiaTheme="minorEastAsia" w:hAnsiTheme="minorHAnsi" w:cs="Times New Roman"/>
      <w:color w:val="auto"/>
      <w:sz w:val="22"/>
      <w:szCs w:val="22"/>
      <w:lang w:bidi="ar-SA"/>
    </w:rPr>
  </w:style>
  <w:style w:type="character" w:styleId="Sledovanodkaz">
    <w:name w:val="FollowedHyperlink"/>
    <w:basedOn w:val="Standardnpsmoodstavce"/>
    <w:uiPriority w:val="99"/>
    <w:semiHidden/>
    <w:unhideWhenUsed/>
    <w:rsid w:val="00E37BA4"/>
    <w:rPr>
      <w:color w:val="954F72" w:themeColor="followedHyperlink"/>
      <w:u w:val="single"/>
    </w:rPr>
  </w:style>
  <w:style w:type="paragraph" w:styleId="Odstavecseseznamem">
    <w:name w:val="List Paragraph"/>
    <w:basedOn w:val="Normln"/>
    <w:uiPriority w:val="34"/>
    <w:qFormat/>
    <w:rsid w:val="00EB6520"/>
    <w:pPr>
      <w:ind w:left="720"/>
      <w:contextualSpacing/>
    </w:pPr>
  </w:style>
  <w:style w:type="character" w:customStyle="1" w:styleId="Nadpis5Char">
    <w:name w:val="Nadpis 5 Char"/>
    <w:basedOn w:val="Standardnpsmoodstavce"/>
    <w:link w:val="Nadpis5"/>
    <w:uiPriority w:val="9"/>
    <w:semiHidden/>
    <w:rsid w:val="00D34132"/>
    <w:rPr>
      <w:rFonts w:asciiTheme="majorHAnsi" w:eastAsiaTheme="majorEastAsia" w:hAnsiTheme="majorHAnsi" w:cstheme="majorBidi"/>
      <w:color w:val="2F5496" w:themeColor="accent1" w:themeShade="BF"/>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color w:val="000000"/>
      <w:sz w:val="20"/>
      <w:szCs w:val="20"/>
    </w:rPr>
  </w:style>
  <w:style w:type="character" w:styleId="Odkaznakoment">
    <w:name w:val="annotation reference"/>
    <w:basedOn w:val="Standardnpsmoodstavce"/>
    <w:uiPriority w:val="99"/>
    <w:semiHidden/>
    <w:unhideWhenUsed/>
    <w:rPr>
      <w:sz w:val="16"/>
      <w:szCs w:val="16"/>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12D6B"/>
    <w:pPr>
      <w:widowControl/>
      <w:autoSpaceDE w:val="0"/>
      <w:autoSpaceDN w:val="0"/>
      <w:adjustRightInd w:val="0"/>
    </w:pPr>
    <w:rPr>
      <w:rFonts w:ascii="Calibri" w:eastAsiaTheme="minorHAnsi" w:hAnsi="Calibri" w:cs="Calibri"/>
      <w:color w:val="000000"/>
      <w:lang w:eastAsia="en-US" w:bidi="ar-SA"/>
    </w:rPr>
  </w:style>
  <w:style w:type="paragraph" w:styleId="Pedmtkomente">
    <w:name w:val="annotation subject"/>
    <w:basedOn w:val="Textkomente"/>
    <w:next w:val="Textkomente"/>
    <w:link w:val="PedmtkomenteChar"/>
    <w:uiPriority w:val="99"/>
    <w:semiHidden/>
    <w:unhideWhenUsed/>
    <w:rsid w:val="004E79C3"/>
    <w:rPr>
      <w:b/>
      <w:bCs/>
    </w:rPr>
  </w:style>
  <w:style w:type="character" w:customStyle="1" w:styleId="PedmtkomenteChar">
    <w:name w:val="Předmět komentáře Char"/>
    <w:basedOn w:val="TextkomenteChar"/>
    <w:link w:val="Pedmtkomente"/>
    <w:uiPriority w:val="99"/>
    <w:semiHidden/>
    <w:rsid w:val="004E79C3"/>
    <w:rPr>
      <w:b/>
      <w:bCs/>
      <w:color w:val="000000"/>
      <w:sz w:val="20"/>
      <w:szCs w:val="20"/>
    </w:rPr>
  </w:style>
  <w:style w:type="paragraph" w:styleId="Revize">
    <w:name w:val="Revision"/>
    <w:hidden/>
    <w:uiPriority w:val="99"/>
    <w:semiHidden/>
    <w:rsid w:val="00680655"/>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slu.cz/application/" TargetMode="External"/><Relationship Id="rId18" Type="http://schemas.openxmlformats.org/officeDocument/2006/relationships/hyperlink" Target="https://is.slu.cz/applic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lu.cz/slu/en/prioreducation" TargetMode="External"/><Relationship Id="rId7" Type="http://schemas.openxmlformats.org/officeDocument/2006/relationships/settings" Target="settings.xml"/><Relationship Id="rId12" Type="http://schemas.openxmlformats.org/officeDocument/2006/relationships/hyperlink" Target="https://www.slu.cz/slu/cz/file/cul/796bcd2a-05be-478d-8c5b-cacf317466c1" TargetMode="External"/><Relationship Id="rId17" Type="http://schemas.openxmlformats.org/officeDocument/2006/relationships/hyperlink" Target="https://is.slu.cz/program/1986/economics-and-manag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azak@opf.slu.cz" TargetMode="External"/><Relationship Id="rId20" Type="http://schemas.openxmlformats.org/officeDocument/2006/relationships/hyperlink" Target="https://is.slu.cz/appl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lu.cz/opf/en/topicsofthedissertationthesis" TargetMode="External"/><Relationship Id="rId23" Type="http://schemas.openxmlformats.org/officeDocument/2006/relationships/hyperlink" Target="https://www.slu.cz/slu/en/studyroom" TargetMode="External"/><Relationship Id="rId10" Type="http://schemas.openxmlformats.org/officeDocument/2006/relationships/endnotes" Target="endnotes.xml"/><Relationship Id="rId19" Type="http://schemas.openxmlformats.org/officeDocument/2006/relationships/hyperlink" Target="https://is.slu.cz/appl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nova@opf.slu.cz" TargetMode="External"/><Relationship Id="rId22" Type="http://schemas.openxmlformats.org/officeDocument/2006/relationships/hyperlink" Target="mailto:poradenske.centrum@slu.cz"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80DE5C2F7F5C478878D829C2815933" ma:contentTypeVersion="18" ma:contentTypeDescription="Create a new document." ma:contentTypeScope="" ma:versionID="5a2981013332a886e1132dbe39eabfa5">
  <xsd:schema xmlns:xsd="http://www.w3.org/2001/XMLSchema" xmlns:xs="http://www.w3.org/2001/XMLSchema" xmlns:p="http://schemas.microsoft.com/office/2006/metadata/properties" xmlns:ns2="febe41fb-4d9e-427f-8ba6-e885505def27" xmlns:ns3="f955fcc7-db09-4857-a838-04b9f10e6ede" targetNamespace="http://schemas.microsoft.com/office/2006/metadata/properties" ma:root="true" ma:fieldsID="0dfe0c1f9e6124e13b45c6bdbc4bb485" ns2:_="" ns3:_="">
    <xsd:import namespace="febe41fb-4d9e-427f-8ba6-e885505def27"/>
    <xsd:import namespace="f955fcc7-db09-4857-a838-04b9f10e6e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e41fb-4d9e-427f-8ba6-e885505de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5fcc7-db09-4857-a838-04b9f10e6ed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a98b60-c2b9-40c5-86b6-ceed7a34f80d}" ma:internalName="TaxCatchAll" ma:showField="CatchAllData" ma:web="f955fcc7-db09-4857-a838-04b9f10e6e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e41fb-4d9e-427f-8ba6-e885505def27">
      <Terms xmlns="http://schemas.microsoft.com/office/infopath/2007/PartnerControls"/>
    </lcf76f155ced4ddcb4097134ff3c332f>
    <TaxCatchAll xmlns="f955fcc7-db09-4857-a838-04b9f10e6ede" xsi:nil="true"/>
  </documentManagement>
</p:properties>
</file>

<file path=customXml/itemProps1.xml><?xml version="1.0" encoding="utf-8"?>
<ds:datastoreItem xmlns:ds="http://schemas.openxmlformats.org/officeDocument/2006/customXml" ds:itemID="{4DF6FC56-169E-4CB5-A12F-70C008EC6E0E}">
  <ds:schemaRefs>
    <ds:schemaRef ds:uri="http://schemas.microsoft.com/sharepoint/v3/contenttype/forms"/>
  </ds:schemaRefs>
</ds:datastoreItem>
</file>

<file path=customXml/itemProps2.xml><?xml version="1.0" encoding="utf-8"?>
<ds:datastoreItem xmlns:ds="http://schemas.openxmlformats.org/officeDocument/2006/customXml" ds:itemID="{BE8AB11B-29E0-45B5-B814-4E7BC9410FAD}">
  <ds:schemaRefs>
    <ds:schemaRef ds:uri="http://schemas.openxmlformats.org/officeDocument/2006/bibliography"/>
  </ds:schemaRefs>
</ds:datastoreItem>
</file>

<file path=customXml/itemProps3.xml><?xml version="1.0" encoding="utf-8"?>
<ds:datastoreItem xmlns:ds="http://schemas.openxmlformats.org/officeDocument/2006/customXml" ds:itemID="{BCF6D249-C262-4019-8A02-33B2895F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e41fb-4d9e-427f-8ba6-e885505def27"/>
    <ds:schemaRef ds:uri="f955fcc7-db09-4857-a838-04b9f10e6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F9C1-E96F-454E-97C6-AE1B3538FC78}">
  <ds:schemaRefs>
    <ds:schemaRef ds:uri="http://schemas.microsoft.com/office/2006/metadata/properties"/>
    <ds:schemaRef ds:uri="http://schemas.microsoft.com/office/infopath/2007/PartnerControls"/>
    <ds:schemaRef ds:uri="baa752f3-6fba-429c-a4fd-74050018d50f"/>
    <ds:schemaRef ds:uri="febe41fb-4d9e-427f-8ba6-e885505def27"/>
    <ds:schemaRef ds:uri="f955fcc7-db09-4857-a838-04b9f10e6ed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1498</Words>
  <Characters>8844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bin0001</cp:lastModifiedBy>
  <cp:revision>6</cp:revision>
  <cp:lastPrinted>2025-10-13T10:13:00Z</cp:lastPrinted>
  <dcterms:created xsi:type="dcterms:W3CDTF">2025-10-13T10:13:00Z</dcterms:created>
  <dcterms:modified xsi:type="dcterms:W3CDTF">2025-10-29T08:22:00Z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0x010100B980DE5C2F7F5C478878D829C2815933</vt:lpwstr>
  </property>
</Properties>
</file>