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BE" w:rsidRPr="00A90885" w:rsidRDefault="00C328BE" w:rsidP="00C328BE">
      <w:pPr>
        <w:jc w:val="center"/>
        <w:rPr>
          <w:b/>
          <w:sz w:val="24"/>
          <w:szCs w:val="24"/>
        </w:rPr>
      </w:pPr>
      <w:r w:rsidRPr="00A90885">
        <w:rPr>
          <w:b/>
          <w:sz w:val="24"/>
          <w:szCs w:val="24"/>
        </w:rPr>
        <w:t>Státní závěrečná zkouška oboru Sociá</w:t>
      </w:r>
      <w:r>
        <w:rPr>
          <w:b/>
          <w:sz w:val="24"/>
          <w:szCs w:val="24"/>
        </w:rPr>
        <w:t>lní patologie a prevence AR 2020</w:t>
      </w:r>
      <w:r w:rsidRPr="00A9088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1</w:t>
      </w:r>
    </w:p>
    <w:p w:rsidR="00C328BE" w:rsidRDefault="00C328BE" w:rsidP="00C328BE">
      <w:pPr>
        <w:jc w:val="center"/>
        <w:rPr>
          <w:b/>
          <w:sz w:val="24"/>
          <w:szCs w:val="24"/>
        </w:rPr>
      </w:pPr>
      <w:r w:rsidRPr="00A90885">
        <w:rPr>
          <w:b/>
          <w:sz w:val="24"/>
          <w:szCs w:val="24"/>
        </w:rPr>
        <w:t xml:space="preserve">Tematické okruhy ze </w:t>
      </w:r>
      <w:r w:rsidRPr="000A6B2E">
        <w:rPr>
          <w:b/>
          <w:sz w:val="24"/>
          <w:szCs w:val="24"/>
          <w:u w:val="single"/>
        </w:rPr>
        <w:t>Sociální patologie a prevence</w:t>
      </w:r>
      <w:r w:rsidRPr="000A6B2E">
        <w:rPr>
          <w:b/>
          <w:sz w:val="24"/>
          <w:szCs w:val="24"/>
        </w:rPr>
        <w:t xml:space="preserve">  </w:t>
      </w:r>
    </w:p>
    <w:p w:rsidR="00C328BE" w:rsidRPr="000A6B2E" w:rsidRDefault="00C328BE" w:rsidP="00C328BE">
      <w:pPr>
        <w:jc w:val="center"/>
        <w:rPr>
          <w:b/>
          <w:color w:val="000000"/>
          <w:sz w:val="24"/>
          <w:szCs w:val="24"/>
        </w:rPr>
      </w:pPr>
    </w:p>
    <w:p w:rsidR="00C328BE" w:rsidRDefault="00C328BE" w:rsidP="00C328BE">
      <w:pPr>
        <w:jc w:val="center"/>
        <w:rPr>
          <w:sz w:val="24"/>
        </w:rPr>
      </w:pPr>
      <w:r>
        <w:rPr>
          <w:sz w:val="24"/>
        </w:rPr>
        <w:t>Z tematických okruhů budou připraveny otázky, z kterých si student bude losovat.</w:t>
      </w:r>
    </w:p>
    <w:p w:rsidR="00C328BE" w:rsidRPr="000A6B2E" w:rsidRDefault="00C328BE" w:rsidP="00C328BE">
      <w:pPr>
        <w:rPr>
          <w:sz w:val="24"/>
        </w:rPr>
      </w:pPr>
    </w:p>
    <w:p w:rsidR="00C328BE" w:rsidRPr="00E50A60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0A6B2E">
        <w:rPr>
          <w:bCs/>
          <w:sz w:val="24"/>
        </w:rPr>
        <w:t>V</w:t>
      </w:r>
      <w:r>
        <w:rPr>
          <w:bCs/>
          <w:sz w:val="24"/>
        </w:rPr>
        <w:t xml:space="preserve">ymezení </w:t>
      </w:r>
      <w:r w:rsidRPr="000A6B2E">
        <w:rPr>
          <w:bCs/>
          <w:sz w:val="24"/>
        </w:rPr>
        <w:t xml:space="preserve">základních pojmů – </w:t>
      </w:r>
      <w:r w:rsidRPr="000A6B2E">
        <w:rPr>
          <w:sz w:val="24"/>
        </w:rPr>
        <w:t xml:space="preserve">sociální patologie, sociální deviace, anomie, adaptační způsoby, pojmy související. </w:t>
      </w:r>
      <w:r w:rsidRPr="000A6B2E">
        <w:rPr>
          <w:bCs/>
          <w:sz w:val="24"/>
        </w:rPr>
        <w:t xml:space="preserve">Klasifikace </w:t>
      </w:r>
      <w:r>
        <w:rPr>
          <w:bCs/>
          <w:sz w:val="24"/>
        </w:rPr>
        <w:t xml:space="preserve">a funkce </w:t>
      </w:r>
      <w:r w:rsidRPr="000A6B2E">
        <w:rPr>
          <w:bCs/>
          <w:sz w:val="24"/>
        </w:rPr>
        <w:t xml:space="preserve">sociálních deviací. </w:t>
      </w:r>
    </w:p>
    <w:p w:rsidR="00C328BE" w:rsidRPr="00753F22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0A6B2E">
        <w:rPr>
          <w:sz w:val="24"/>
        </w:rPr>
        <w:t xml:space="preserve">Sociální norma, </w:t>
      </w:r>
      <w:r>
        <w:rPr>
          <w:sz w:val="24"/>
        </w:rPr>
        <w:t>vlastnosti a druhy sociálních norem. S</w:t>
      </w:r>
      <w:r w:rsidRPr="000A6B2E">
        <w:rPr>
          <w:sz w:val="24"/>
        </w:rPr>
        <w:t xml:space="preserve">ociální </w:t>
      </w:r>
      <w:r>
        <w:rPr>
          <w:sz w:val="24"/>
        </w:rPr>
        <w:t xml:space="preserve">kontrola a </w:t>
      </w:r>
      <w:r w:rsidRPr="000A6B2E">
        <w:rPr>
          <w:sz w:val="24"/>
        </w:rPr>
        <w:t>sankce</w:t>
      </w:r>
      <w:r>
        <w:rPr>
          <w:sz w:val="24"/>
        </w:rPr>
        <w:t xml:space="preserve">, funkce </w:t>
      </w:r>
      <w:r w:rsidRPr="00753F22">
        <w:rPr>
          <w:sz w:val="24"/>
        </w:rPr>
        <w:t>sociální kontroly.</w:t>
      </w:r>
      <w:r w:rsidRPr="00753F22">
        <w:t xml:space="preserve"> </w:t>
      </w:r>
      <w:r w:rsidRPr="00753F22">
        <w:rPr>
          <w:sz w:val="24"/>
        </w:rPr>
        <w:t>Prvky sociálních deviací – sociální hodnoty, sociální instituce, společenské vztahy, osobnost aktéra.</w:t>
      </w:r>
    </w:p>
    <w:p w:rsidR="00C328BE" w:rsidRPr="00753F22" w:rsidRDefault="00C328BE" w:rsidP="00C328BE">
      <w:pPr>
        <w:numPr>
          <w:ilvl w:val="0"/>
          <w:numId w:val="1"/>
        </w:numPr>
        <w:jc w:val="both"/>
        <w:rPr>
          <w:strike/>
          <w:snapToGrid w:val="0"/>
          <w:sz w:val="24"/>
        </w:rPr>
      </w:pPr>
      <w:r w:rsidRPr="00753F22">
        <w:rPr>
          <w:bCs/>
          <w:sz w:val="24"/>
        </w:rPr>
        <w:t xml:space="preserve">Tradiční koncepce (normativní pojetí) a současné pojetí sociálních deviací (reaktivní pojetí, </w:t>
      </w:r>
      <w:proofErr w:type="spellStart"/>
      <w:r w:rsidRPr="00753F22">
        <w:rPr>
          <w:bCs/>
          <w:sz w:val="24"/>
        </w:rPr>
        <w:t>societální</w:t>
      </w:r>
      <w:proofErr w:type="spellEnd"/>
      <w:r w:rsidRPr="00753F22">
        <w:rPr>
          <w:bCs/>
          <w:sz w:val="24"/>
        </w:rPr>
        <w:t xml:space="preserve"> reakce). </w:t>
      </w:r>
      <w:proofErr w:type="spellStart"/>
      <w:r w:rsidRPr="00753F22">
        <w:rPr>
          <w:bCs/>
          <w:sz w:val="24"/>
        </w:rPr>
        <w:t>Labelling</w:t>
      </w:r>
      <w:proofErr w:type="spellEnd"/>
      <w:r w:rsidRPr="00753F22">
        <w:rPr>
          <w:bCs/>
          <w:sz w:val="24"/>
        </w:rPr>
        <w:t xml:space="preserve"> v pomáhajících profesích, </w:t>
      </w:r>
      <w:r w:rsidRPr="00753F22">
        <w:rPr>
          <w:sz w:val="24"/>
        </w:rPr>
        <w:t xml:space="preserve">stigmatizace. </w:t>
      </w:r>
    </w:p>
    <w:p w:rsidR="00C328BE" w:rsidRPr="00753F22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753F22">
        <w:rPr>
          <w:bCs/>
          <w:snapToGrid w:val="0"/>
          <w:sz w:val="24"/>
        </w:rPr>
        <w:t>Biologické a</w:t>
      </w:r>
      <w:r w:rsidRPr="00753F22">
        <w:rPr>
          <w:snapToGrid w:val="0"/>
          <w:sz w:val="24"/>
        </w:rPr>
        <w:t xml:space="preserve"> psychologické teorie sociálních deviací. Nejvýznamnější představitelé.</w:t>
      </w:r>
    </w:p>
    <w:p w:rsidR="00C328BE" w:rsidRPr="000A6B2E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0A6B2E">
        <w:rPr>
          <w:bCs/>
          <w:snapToGrid w:val="0"/>
          <w:sz w:val="24"/>
        </w:rPr>
        <w:t>Sociologické teorie deviantního chování.</w:t>
      </w:r>
      <w:r>
        <w:rPr>
          <w:bCs/>
          <w:snapToGrid w:val="0"/>
          <w:sz w:val="24"/>
        </w:rPr>
        <w:t xml:space="preserve"> </w:t>
      </w:r>
      <w:r>
        <w:rPr>
          <w:snapToGrid w:val="0"/>
          <w:sz w:val="24"/>
        </w:rPr>
        <w:t>Nejvýznamnější představitelé.</w:t>
      </w:r>
    </w:p>
    <w:p w:rsidR="00C328BE" w:rsidRPr="000A6B2E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0A6B2E">
        <w:rPr>
          <w:snapToGrid w:val="0"/>
          <w:sz w:val="24"/>
        </w:rPr>
        <w:t>Socializace jako proces</w:t>
      </w:r>
      <w:r>
        <w:rPr>
          <w:snapToGrid w:val="0"/>
          <w:sz w:val="24"/>
        </w:rPr>
        <w:t>, etapy.</w:t>
      </w:r>
      <w:r w:rsidRPr="000A6B2E">
        <w:rPr>
          <w:snapToGrid w:val="0"/>
          <w:sz w:val="24"/>
        </w:rPr>
        <w:t xml:space="preserve"> Úrovně a typy socializace. Primární socializační efekt.  Socializační činitelé. Kvalita socializačního procesu. Resocializace.</w:t>
      </w:r>
    </w:p>
    <w:p w:rsidR="00C328BE" w:rsidRPr="000A6B2E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z w:val="24"/>
        </w:rPr>
        <w:t>Domácí násilí, formy a specifické znaky. Cyklus domácího násilí. Mýty o domácím násilí. Skupiny obětí, s</w:t>
      </w:r>
      <w:r w:rsidRPr="000A6B2E">
        <w:rPr>
          <w:sz w:val="24"/>
        </w:rPr>
        <w:t>yndrom CAN a EAN.</w:t>
      </w:r>
      <w:r>
        <w:rPr>
          <w:sz w:val="24"/>
        </w:rPr>
        <w:t xml:space="preserve"> Systém pomoci.</w:t>
      </w:r>
    </w:p>
    <w:p w:rsidR="00C328BE" w:rsidRPr="000A6B2E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0A6B2E">
        <w:rPr>
          <w:snapToGrid w:val="0"/>
          <w:sz w:val="24"/>
        </w:rPr>
        <w:t>Problematika závislostního chování</w:t>
      </w:r>
      <w:r>
        <w:rPr>
          <w:snapToGrid w:val="0"/>
          <w:sz w:val="24"/>
        </w:rPr>
        <w:t xml:space="preserve"> obecně</w:t>
      </w:r>
      <w:r w:rsidRPr="000A6B2E">
        <w:rPr>
          <w:snapToGrid w:val="0"/>
          <w:sz w:val="24"/>
        </w:rPr>
        <w:t xml:space="preserve"> – objasnění základních pojmů. Etiologie vzniku</w:t>
      </w:r>
      <w:r>
        <w:rPr>
          <w:snapToGrid w:val="0"/>
          <w:sz w:val="24"/>
        </w:rPr>
        <w:t xml:space="preserve">, příznaky závislosti. </w:t>
      </w:r>
      <w:r w:rsidRPr="000A6B2E">
        <w:rPr>
          <w:snapToGrid w:val="0"/>
          <w:sz w:val="24"/>
        </w:rPr>
        <w:t xml:space="preserve">Důsledky závislostí z hlediska jedince, jeho rodiny a pro společnost. </w:t>
      </w:r>
      <w:proofErr w:type="spellStart"/>
      <w:r w:rsidRPr="000A6B2E">
        <w:rPr>
          <w:snapToGrid w:val="0"/>
          <w:sz w:val="24"/>
        </w:rPr>
        <w:t>Adiktologie</w:t>
      </w:r>
      <w:proofErr w:type="spellEnd"/>
      <w:r w:rsidRPr="000A6B2E">
        <w:rPr>
          <w:snapToGrid w:val="0"/>
          <w:sz w:val="24"/>
        </w:rPr>
        <w:t>.</w:t>
      </w:r>
    </w:p>
    <w:p w:rsidR="00C328BE" w:rsidRPr="000A6B2E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0A6B2E">
        <w:rPr>
          <w:snapToGrid w:val="0"/>
          <w:sz w:val="24"/>
        </w:rPr>
        <w:t>Alkoholismus – vývojová</w:t>
      </w:r>
      <w:r>
        <w:rPr>
          <w:snapToGrid w:val="0"/>
          <w:sz w:val="24"/>
        </w:rPr>
        <w:t xml:space="preserve"> stadia, typy. Příznaky a následky alkoholové závislosti. Rozšířenost v ČR, prevalence </w:t>
      </w:r>
      <w:r w:rsidRPr="000A6B2E">
        <w:rPr>
          <w:snapToGrid w:val="0"/>
          <w:sz w:val="24"/>
        </w:rPr>
        <w:t>z hlediska pohlaví, věku, resp. profese</w:t>
      </w:r>
      <w:r>
        <w:rPr>
          <w:snapToGrid w:val="0"/>
          <w:sz w:val="24"/>
        </w:rPr>
        <w:t xml:space="preserve"> aj.</w:t>
      </w:r>
      <w:r w:rsidRPr="000A6B2E">
        <w:rPr>
          <w:snapToGrid w:val="0"/>
          <w:sz w:val="24"/>
        </w:rPr>
        <w:t xml:space="preserve"> </w:t>
      </w:r>
      <w:r w:rsidRPr="000A6B2E">
        <w:rPr>
          <w:sz w:val="24"/>
          <w:szCs w:val="24"/>
        </w:rPr>
        <w:t>Možnosti prevence a léčby.</w:t>
      </w:r>
    </w:p>
    <w:p w:rsidR="00C328BE" w:rsidRPr="000A6B2E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0A6B2E">
        <w:rPr>
          <w:snapToGrid w:val="0"/>
          <w:sz w:val="24"/>
        </w:rPr>
        <w:t xml:space="preserve">Klasifikace a charakteristika nealkoholových (látkových) závislostí. Důsledky pro jedince, rodinu a společnost. </w:t>
      </w:r>
      <w:r w:rsidRPr="000A6B2E">
        <w:rPr>
          <w:sz w:val="24"/>
          <w:szCs w:val="24"/>
        </w:rPr>
        <w:t>Možnosti prevence a léčby.</w:t>
      </w:r>
    </w:p>
    <w:p w:rsidR="00C328BE" w:rsidRPr="000A6B2E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0A6B2E">
        <w:rPr>
          <w:snapToGrid w:val="0"/>
          <w:sz w:val="24"/>
        </w:rPr>
        <w:t xml:space="preserve">Charakteristika a příčiny vzniku nelátkových závislostí. Důsledky pro jedince, rodinu </w:t>
      </w:r>
      <w:r w:rsidRPr="000A6B2E">
        <w:rPr>
          <w:snapToGrid w:val="0"/>
          <w:sz w:val="24"/>
        </w:rPr>
        <w:br/>
        <w:t>a společnost.</w:t>
      </w:r>
      <w:r w:rsidRPr="000A6B2E">
        <w:rPr>
          <w:sz w:val="24"/>
          <w:szCs w:val="24"/>
        </w:rPr>
        <w:t xml:space="preserve"> Možnosti prevence a léčby.</w:t>
      </w:r>
    </w:p>
    <w:p w:rsidR="00C328BE" w:rsidRPr="000A6B2E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z w:val="24"/>
          <w:szCs w:val="24"/>
        </w:rPr>
        <w:t>Spektrum p</w:t>
      </w:r>
      <w:r w:rsidRPr="000A6B2E">
        <w:rPr>
          <w:sz w:val="24"/>
          <w:szCs w:val="24"/>
        </w:rPr>
        <w:t>oruch příjmu potravy, multifaktoriální př</w:t>
      </w:r>
      <w:r>
        <w:rPr>
          <w:sz w:val="24"/>
          <w:szCs w:val="24"/>
        </w:rPr>
        <w:t xml:space="preserve">íčiny, následky. </w:t>
      </w:r>
      <w:r w:rsidRPr="000A6B2E">
        <w:rPr>
          <w:sz w:val="24"/>
          <w:szCs w:val="24"/>
        </w:rPr>
        <w:t xml:space="preserve">Možnosti prevence </w:t>
      </w:r>
      <w:r>
        <w:rPr>
          <w:sz w:val="24"/>
          <w:szCs w:val="24"/>
        </w:rPr>
        <w:br/>
      </w:r>
      <w:r w:rsidRPr="000A6B2E">
        <w:rPr>
          <w:sz w:val="24"/>
          <w:szCs w:val="24"/>
        </w:rPr>
        <w:t>a léčby.</w:t>
      </w:r>
    </w:p>
    <w:p w:rsidR="00C328BE" w:rsidRPr="000A6B2E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0A6B2E">
        <w:rPr>
          <w:snapToGrid w:val="0"/>
          <w:sz w:val="24"/>
        </w:rPr>
        <w:t xml:space="preserve">Sociální aspekty agresivity a násilí ve společnosti. Extremismus, rasismus a xenofobie </w:t>
      </w:r>
      <w:r w:rsidRPr="000A6B2E">
        <w:rPr>
          <w:snapToGrid w:val="0"/>
          <w:sz w:val="24"/>
        </w:rPr>
        <w:br/>
        <w:t xml:space="preserve">v kontextu dalších sociálně patologických jevů. </w:t>
      </w:r>
      <w:proofErr w:type="spellStart"/>
      <w:r>
        <w:rPr>
          <w:sz w:val="24"/>
          <w:szCs w:val="24"/>
        </w:rPr>
        <w:t>Viktimologie</w:t>
      </w:r>
      <w:proofErr w:type="spellEnd"/>
      <w:r>
        <w:rPr>
          <w:sz w:val="24"/>
          <w:szCs w:val="24"/>
        </w:rPr>
        <w:t>, f</w:t>
      </w:r>
      <w:r w:rsidRPr="001A4C9E">
        <w:rPr>
          <w:snapToGrid w:val="0"/>
          <w:sz w:val="24"/>
        </w:rPr>
        <w:t>ormy pomoci obětem trestné činnosti.</w:t>
      </w:r>
    </w:p>
    <w:p w:rsidR="00C328BE" w:rsidRPr="000A6B2E" w:rsidRDefault="00C328BE" w:rsidP="00C328BE">
      <w:pPr>
        <w:numPr>
          <w:ilvl w:val="0"/>
          <w:numId w:val="1"/>
        </w:numPr>
        <w:tabs>
          <w:tab w:val="num" w:pos="720"/>
        </w:tabs>
        <w:jc w:val="both"/>
        <w:rPr>
          <w:snapToGrid w:val="0"/>
          <w:sz w:val="24"/>
        </w:rPr>
      </w:pPr>
      <w:r w:rsidRPr="00DD6624">
        <w:rPr>
          <w:snapToGrid w:val="0"/>
          <w:sz w:val="24"/>
        </w:rPr>
        <w:t xml:space="preserve">Kriminalita a vandalismus. Kriminogenní faktory. Struktura a dynamika kriminality </w:t>
      </w:r>
      <w:r w:rsidRPr="00DD6624">
        <w:rPr>
          <w:snapToGrid w:val="0"/>
          <w:sz w:val="24"/>
        </w:rPr>
        <w:br/>
        <w:t>v ČR. Kriminalita mladistvých.</w:t>
      </w:r>
      <w:r>
        <w:rPr>
          <w:snapToGrid w:val="0"/>
          <w:sz w:val="24"/>
        </w:rPr>
        <w:t xml:space="preserve"> </w:t>
      </w:r>
      <w:r w:rsidRPr="000A6B2E">
        <w:rPr>
          <w:snapToGrid w:val="0"/>
          <w:sz w:val="24"/>
        </w:rPr>
        <w:t xml:space="preserve">Systém a subjekty prevence kriminality. </w:t>
      </w:r>
      <w:r>
        <w:rPr>
          <w:snapToGrid w:val="0"/>
          <w:sz w:val="24"/>
        </w:rPr>
        <w:t xml:space="preserve">Charakteristika </w:t>
      </w:r>
      <w:r>
        <w:rPr>
          <w:snapToGrid w:val="0"/>
          <w:sz w:val="24"/>
        </w:rPr>
        <w:br/>
        <w:t>a podoba o</w:t>
      </w:r>
      <w:r w:rsidRPr="00DD6624">
        <w:rPr>
          <w:snapToGrid w:val="0"/>
          <w:sz w:val="24"/>
        </w:rPr>
        <w:t>rganizovan</w:t>
      </w:r>
      <w:r>
        <w:rPr>
          <w:snapToGrid w:val="0"/>
          <w:sz w:val="24"/>
        </w:rPr>
        <w:t>ého</w:t>
      </w:r>
      <w:r w:rsidRPr="00DD6624">
        <w:rPr>
          <w:snapToGrid w:val="0"/>
          <w:sz w:val="24"/>
        </w:rPr>
        <w:t xml:space="preserve"> zločin</w:t>
      </w:r>
      <w:r>
        <w:rPr>
          <w:snapToGrid w:val="0"/>
          <w:sz w:val="24"/>
        </w:rPr>
        <w:t>u v ČR.</w:t>
      </w:r>
    </w:p>
    <w:p w:rsidR="00C328BE" w:rsidRPr="001A4C9E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proofErr w:type="spellStart"/>
      <w:r w:rsidRPr="001A4C9E">
        <w:rPr>
          <w:snapToGrid w:val="0"/>
          <w:sz w:val="24"/>
        </w:rPr>
        <w:t>Penitenciární</w:t>
      </w:r>
      <w:proofErr w:type="spellEnd"/>
      <w:r w:rsidRPr="001A4C9E">
        <w:rPr>
          <w:snapToGrid w:val="0"/>
          <w:sz w:val="24"/>
        </w:rPr>
        <w:t xml:space="preserve"> péče, </w:t>
      </w:r>
      <w:r w:rsidRPr="001A4C9E">
        <w:rPr>
          <w:sz w:val="24"/>
          <w:szCs w:val="24"/>
        </w:rPr>
        <w:t xml:space="preserve">typy věznic v ČR, specializovaná oddělení ve VOTS. Programy zacházení. </w:t>
      </w:r>
      <w:proofErr w:type="spellStart"/>
      <w:r w:rsidRPr="001A4C9E">
        <w:rPr>
          <w:snapToGrid w:val="0"/>
          <w:sz w:val="24"/>
        </w:rPr>
        <w:t>Postpenitenciární</w:t>
      </w:r>
      <w:proofErr w:type="spellEnd"/>
      <w:r w:rsidRPr="001A4C9E">
        <w:rPr>
          <w:snapToGrid w:val="0"/>
          <w:sz w:val="24"/>
        </w:rPr>
        <w:t xml:space="preserve"> péče. Probační a mediační služba. </w:t>
      </w:r>
      <w:r w:rsidRPr="001A4C9E">
        <w:rPr>
          <w:sz w:val="24"/>
          <w:szCs w:val="24"/>
        </w:rPr>
        <w:t>Alternativní tresty</w:t>
      </w:r>
      <w:r>
        <w:rPr>
          <w:sz w:val="24"/>
          <w:szCs w:val="24"/>
        </w:rPr>
        <w:t xml:space="preserve">. </w:t>
      </w:r>
    </w:p>
    <w:p w:rsidR="00C328BE" w:rsidRPr="000A6B2E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proofErr w:type="spellStart"/>
      <w:r w:rsidRPr="000A6B2E">
        <w:rPr>
          <w:snapToGrid w:val="0"/>
          <w:sz w:val="24"/>
        </w:rPr>
        <w:t>Suicidalita</w:t>
      </w:r>
      <w:proofErr w:type="spellEnd"/>
      <w:r w:rsidRPr="000A6B2E">
        <w:rPr>
          <w:snapToGrid w:val="0"/>
          <w:sz w:val="24"/>
        </w:rPr>
        <w:t xml:space="preserve"> – typy, formy, příčiny a mýty. Sebevražednost na životní dráze člověka. </w:t>
      </w:r>
      <w:proofErr w:type="spellStart"/>
      <w:r w:rsidRPr="000A6B2E">
        <w:rPr>
          <w:snapToGrid w:val="0"/>
          <w:sz w:val="24"/>
        </w:rPr>
        <w:t>Suicidalita</w:t>
      </w:r>
      <w:proofErr w:type="spellEnd"/>
      <w:r w:rsidRPr="000A6B2E">
        <w:rPr>
          <w:snapToGrid w:val="0"/>
          <w:sz w:val="24"/>
        </w:rPr>
        <w:t xml:space="preserve"> v ČR. Možnosti prevence. </w:t>
      </w:r>
    </w:p>
    <w:p w:rsidR="00C328BE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0A6B2E">
        <w:rPr>
          <w:snapToGrid w:val="0"/>
          <w:sz w:val="24"/>
        </w:rPr>
        <w:t>Šikana –</w:t>
      </w:r>
      <w:r>
        <w:rPr>
          <w:snapToGrid w:val="0"/>
          <w:sz w:val="24"/>
        </w:rPr>
        <w:t xml:space="preserve"> </w:t>
      </w:r>
      <w:r w:rsidRPr="001A4C9E">
        <w:rPr>
          <w:snapToGrid w:val="0"/>
          <w:sz w:val="24"/>
        </w:rPr>
        <w:t>vymezení,</w:t>
      </w:r>
      <w:r w:rsidRPr="000A6B2E">
        <w:rPr>
          <w:snapToGrid w:val="0"/>
          <w:sz w:val="24"/>
        </w:rPr>
        <w:t xml:space="preserve"> příčiny a podmínky, protagonisté šikanování ve škole, možnosti pedagogické intervence.</w:t>
      </w:r>
      <w:r>
        <w:rPr>
          <w:snapToGrid w:val="0"/>
          <w:sz w:val="24"/>
        </w:rPr>
        <w:t xml:space="preserve"> </w:t>
      </w:r>
    </w:p>
    <w:p w:rsidR="00C328BE" w:rsidRPr="001A4C9E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1A4C9E">
        <w:rPr>
          <w:snapToGrid w:val="0"/>
          <w:sz w:val="24"/>
        </w:rPr>
        <w:t xml:space="preserve">Násilí na pracovišti. Vymezení, příčiny, projevy, fáze, následky, typy, </w:t>
      </w:r>
      <w:r>
        <w:rPr>
          <w:snapToGrid w:val="0"/>
          <w:sz w:val="24"/>
        </w:rPr>
        <w:t xml:space="preserve">možnosti </w:t>
      </w:r>
      <w:r w:rsidRPr="001A4C9E">
        <w:rPr>
          <w:snapToGrid w:val="0"/>
          <w:sz w:val="24"/>
        </w:rPr>
        <w:t xml:space="preserve">prevence. </w:t>
      </w:r>
    </w:p>
    <w:p w:rsidR="00C328BE" w:rsidRPr="00750D52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0A6B2E">
        <w:rPr>
          <w:snapToGrid w:val="0"/>
          <w:sz w:val="24"/>
        </w:rPr>
        <w:t xml:space="preserve">Prostituce – sociální podmínky a faktory. Nedobrovolná a dětská prostituce v ČR. </w:t>
      </w:r>
      <w:r w:rsidRPr="00750D52">
        <w:rPr>
          <w:snapToGrid w:val="0"/>
          <w:sz w:val="24"/>
        </w:rPr>
        <w:t>Možnosti regulace. Rizika spojená s prostitucí. Problematika sexuálních deviací.</w:t>
      </w:r>
    </w:p>
    <w:p w:rsidR="00C328BE" w:rsidRPr="00750D52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750D52">
        <w:rPr>
          <w:snapToGrid w:val="0"/>
          <w:sz w:val="24"/>
        </w:rPr>
        <w:t xml:space="preserve">Média – vymezení, typy, funkce masmédií, vliv na </w:t>
      </w:r>
      <w:r>
        <w:rPr>
          <w:snapToGrid w:val="0"/>
          <w:sz w:val="24"/>
        </w:rPr>
        <w:t xml:space="preserve">utváření </w:t>
      </w:r>
      <w:r w:rsidRPr="00750D52">
        <w:rPr>
          <w:snapToGrid w:val="0"/>
          <w:sz w:val="24"/>
        </w:rPr>
        <w:t xml:space="preserve">osobnosti. Rizikové chování </w:t>
      </w:r>
      <w:r>
        <w:rPr>
          <w:snapToGrid w:val="0"/>
          <w:sz w:val="24"/>
        </w:rPr>
        <w:br/>
      </w:r>
      <w:r w:rsidRPr="00750D52">
        <w:rPr>
          <w:snapToGrid w:val="0"/>
          <w:sz w:val="24"/>
        </w:rPr>
        <w:t>a rizikové jevy v on-line prostředí. Možnosti prevence a řešení.</w:t>
      </w:r>
    </w:p>
    <w:p w:rsidR="00C328BE" w:rsidRPr="00750D52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750D52">
        <w:rPr>
          <w:snapToGrid w:val="0"/>
          <w:sz w:val="24"/>
        </w:rPr>
        <w:t>Skupiny se sektářskými rysy, jejich klasifikace a charakteristické znaky. Možnosti prevence.</w:t>
      </w:r>
    </w:p>
    <w:p w:rsidR="00C328BE" w:rsidRPr="00753F22" w:rsidRDefault="00C328BE" w:rsidP="00C328BE">
      <w:pPr>
        <w:numPr>
          <w:ilvl w:val="0"/>
          <w:numId w:val="1"/>
        </w:numPr>
        <w:jc w:val="both"/>
        <w:rPr>
          <w:snapToGrid w:val="0"/>
          <w:sz w:val="24"/>
        </w:rPr>
      </w:pPr>
      <w:r w:rsidRPr="00753F22">
        <w:rPr>
          <w:snapToGrid w:val="0"/>
          <w:sz w:val="24"/>
        </w:rPr>
        <w:lastRenderedPageBreak/>
        <w:t>Sociálně patologické aspekty nezaměstnanosti, chudoby a bezdomovství. Terminologické vymezení. T</w:t>
      </w:r>
      <w:r w:rsidRPr="00753F22">
        <w:rPr>
          <w:sz w:val="24"/>
          <w:szCs w:val="24"/>
        </w:rPr>
        <w:t xml:space="preserve">ypy, fáze, příčiny, dopady a strategie zvládání nezaměstnanosti. Koncepty, příčiny a důsledky chudoby. Rizikové skupiny, typy, výskyt, příčiny a důsledky bezdomovectví. </w:t>
      </w:r>
    </w:p>
    <w:p w:rsidR="00C328BE" w:rsidRPr="00753F22" w:rsidRDefault="00C328BE" w:rsidP="00C328BE">
      <w:pPr>
        <w:numPr>
          <w:ilvl w:val="0"/>
          <w:numId w:val="1"/>
        </w:numPr>
        <w:tabs>
          <w:tab w:val="num" w:pos="720"/>
        </w:tabs>
        <w:jc w:val="both"/>
        <w:rPr>
          <w:snapToGrid w:val="0"/>
          <w:sz w:val="24"/>
        </w:rPr>
      </w:pPr>
      <w:r w:rsidRPr="00753F22">
        <w:rPr>
          <w:snapToGrid w:val="0"/>
          <w:sz w:val="24"/>
        </w:rPr>
        <w:t>Rizikové chování, znaky a typologie RICHO. Faktory podílející se na rozvoji rizikového chování. Syndrom rizikového chování dospívajících.</w:t>
      </w:r>
    </w:p>
    <w:p w:rsidR="00C328BE" w:rsidRPr="00753F22" w:rsidRDefault="00C328BE" w:rsidP="00C328BE">
      <w:pPr>
        <w:numPr>
          <w:ilvl w:val="0"/>
          <w:numId w:val="1"/>
        </w:numPr>
        <w:tabs>
          <w:tab w:val="num" w:pos="720"/>
        </w:tabs>
        <w:jc w:val="both"/>
        <w:rPr>
          <w:snapToGrid w:val="0"/>
          <w:sz w:val="24"/>
        </w:rPr>
      </w:pPr>
      <w:r w:rsidRPr="00753F22">
        <w:rPr>
          <w:snapToGrid w:val="0"/>
          <w:sz w:val="24"/>
        </w:rPr>
        <w:t xml:space="preserve">Teoretický rámec prevence rizikového chování, výklad základních pojmů – prevence, druhy a úrovně prevence, cíle prevence, cílová skupina, subjekty prevence. Efektivita prevence rizikového chování (x neúčinná prevence). Úrovně koordinace </w:t>
      </w:r>
      <w:r w:rsidRPr="00753F22">
        <w:rPr>
          <w:snapToGrid w:val="0"/>
          <w:sz w:val="24"/>
        </w:rPr>
        <w:br/>
        <w:t xml:space="preserve">a působnost hlavních aktérů. Legislativní zakotvení. Priority v primární prevenci. </w:t>
      </w:r>
    </w:p>
    <w:p w:rsidR="00C328BE" w:rsidRDefault="00C328BE" w:rsidP="00C328BE">
      <w:pPr>
        <w:numPr>
          <w:ilvl w:val="0"/>
          <w:numId w:val="1"/>
        </w:numPr>
        <w:tabs>
          <w:tab w:val="num" w:pos="720"/>
        </w:tabs>
        <w:jc w:val="both"/>
        <w:rPr>
          <w:snapToGrid w:val="0"/>
          <w:sz w:val="24"/>
        </w:rPr>
      </w:pPr>
      <w:r w:rsidRPr="00753F22">
        <w:rPr>
          <w:snapToGrid w:val="0"/>
          <w:sz w:val="24"/>
        </w:rPr>
        <w:t>Preventivní strategie. Preventivní programy, jejich tvorba a struktura. Typy programů. Metody využívané v prevenci rizikového chování.</w:t>
      </w:r>
    </w:p>
    <w:p w:rsidR="006A4482" w:rsidRDefault="006A4482" w:rsidP="006A4482">
      <w:pPr>
        <w:tabs>
          <w:tab w:val="num" w:pos="720"/>
        </w:tabs>
        <w:jc w:val="both"/>
        <w:rPr>
          <w:snapToGrid w:val="0"/>
          <w:sz w:val="24"/>
        </w:rPr>
      </w:pPr>
    </w:p>
    <w:p w:rsidR="006A4482" w:rsidRDefault="006A4482" w:rsidP="006A4482">
      <w:pPr>
        <w:pStyle w:val="Default"/>
        <w:jc w:val="both"/>
      </w:pPr>
      <w:r>
        <w:rPr>
          <w:color w:val="auto"/>
        </w:rPr>
        <w:t>Zveřejněno dne 30. 10. 2020</w:t>
      </w:r>
    </w:p>
    <w:p w:rsidR="006A4482" w:rsidRPr="00753F22" w:rsidRDefault="006A4482" w:rsidP="006A4482">
      <w:pPr>
        <w:tabs>
          <w:tab w:val="num" w:pos="720"/>
        </w:tabs>
        <w:jc w:val="both"/>
        <w:rPr>
          <w:snapToGrid w:val="0"/>
          <w:sz w:val="24"/>
        </w:rPr>
      </w:pPr>
      <w:bookmarkStart w:id="0" w:name="_GoBack"/>
      <w:bookmarkEnd w:id="0"/>
    </w:p>
    <w:p w:rsidR="00C328BE" w:rsidRPr="000A6B2E" w:rsidRDefault="00C328BE" w:rsidP="00C328BE">
      <w:pPr>
        <w:jc w:val="both"/>
        <w:rPr>
          <w:sz w:val="24"/>
        </w:rPr>
      </w:pPr>
    </w:p>
    <w:p w:rsidR="00C328BE" w:rsidRPr="000A6B2E" w:rsidRDefault="00C328BE" w:rsidP="00C328BE">
      <w:pPr>
        <w:spacing w:before="120"/>
        <w:jc w:val="both"/>
        <w:rPr>
          <w:sz w:val="24"/>
        </w:rPr>
      </w:pPr>
    </w:p>
    <w:p w:rsidR="0023620F" w:rsidRDefault="0023620F"/>
    <w:sectPr w:rsidR="0023620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602" w:rsidRDefault="00A72602">
      <w:r>
        <w:separator/>
      </w:r>
    </w:p>
  </w:endnote>
  <w:endnote w:type="continuationSeparator" w:id="0">
    <w:p w:rsidR="00A72602" w:rsidRDefault="00A7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1C" w:rsidRDefault="003143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3D1C" w:rsidRDefault="00A7260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1C" w:rsidRDefault="003143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4482">
      <w:rPr>
        <w:rStyle w:val="slostrnky"/>
        <w:noProof/>
      </w:rPr>
      <w:t>2</w:t>
    </w:r>
    <w:r>
      <w:rPr>
        <w:rStyle w:val="slostrnky"/>
      </w:rPr>
      <w:fldChar w:fldCharType="end"/>
    </w:r>
  </w:p>
  <w:p w:rsidR="00563D1C" w:rsidRDefault="00A7260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602" w:rsidRDefault="00A72602">
      <w:r>
        <w:separator/>
      </w:r>
    </w:p>
  </w:footnote>
  <w:footnote w:type="continuationSeparator" w:id="0">
    <w:p w:rsidR="00A72602" w:rsidRDefault="00A72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2647B"/>
    <w:multiLevelType w:val="hybridMultilevel"/>
    <w:tmpl w:val="715A1B9A"/>
    <w:lvl w:ilvl="0" w:tplc="4274B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8BE"/>
    <w:rsid w:val="00075A95"/>
    <w:rsid w:val="000E60D9"/>
    <w:rsid w:val="0023620F"/>
    <w:rsid w:val="003143AE"/>
    <w:rsid w:val="004707DF"/>
    <w:rsid w:val="00640774"/>
    <w:rsid w:val="006A4482"/>
    <w:rsid w:val="00753F22"/>
    <w:rsid w:val="007C69B6"/>
    <w:rsid w:val="00A72602"/>
    <w:rsid w:val="00B434D1"/>
    <w:rsid w:val="00C328BE"/>
    <w:rsid w:val="00D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2ABA"/>
  <w15:chartTrackingRefBased/>
  <w15:docId w15:val="{267009CE-A5EE-4AD8-B560-E1349D97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328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328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328BE"/>
  </w:style>
  <w:style w:type="paragraph" w:customStyle="1" w:styleId="Default">
    <w:name w:val="Default"/>
    <w:rsid w:val="006A44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2020-10-29T12:34:00Z</dcterms:created>
  <dcterms:modified xsi:type="dcterms:W3CDTF">2020-10-30T08:38:00Z</dcterms:modified>
</cp:coreProperties>
</file>