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3F7B" w14:textId="77777777" w:rsidR="001962EC" w:rsidRDefault="001962EC" w:rsidP="00A05D66">
      <w:pPr>
        <w:pStyle w:val="Normlnweb"/>
        <w:spacing w:before="0" w:after="0"/>
        <w:ind w:firstLine="0"/>
        <w:jc w:val="center"/>
        <w:rPr>
          <w:b/>
          <w:bCs/>
          <w:sz w:val="27"/>
          <w:szCs w:val="27"/>
        </w:rPr>
      </w:pPr>
      <w:r w:rsidRPr="001C79EE">
        <w:rPr>
          <w:b/>
          <w:bCs/>
          <w:noProof/>
          <w:sz w:val="27"/>
          <w:szCs w:val="27"/>
        </w:rPr>
        <w:drawing>
          <wp:inline distT="0" distB="0" distL="0" distR="0" wp14:anchorId="373DD147" wp14:editId="59926DC7">
            <wp:extent cx="2691525" cy="768811"/>
            <wp:effectExtent l="0" t="0" r="0" b="0"/>
            <wp:docPr id="20" name="Obrázek 9">
              <a:extLst xmlns:a="http://schemas.openxmlformats.org/drawingml/2006/main">
                <a:ext uri="{FF2B5EF4-FFF2-40B4-BE49-F238E27FC236}">
                  <a16:creationId xmlns:a16="http://schemas.microsoft.com/office/drawing/2014/main" id="{7CBA71A0-6960-499D-8D27-74ED04E003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>
                      <a:extLst>
                        <a:ext uri="{FF2B5EF4-FFF2-40B4-BE49-F238E27FC236}">
                          <a16:creationId xmlns:a16="http://schemas.microsoft.com/office/drawing/2014/main" id="{7CBA71A0-6960-499D-8D27-74ED04E003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525" cy="76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sz w:val="27"/>
          <w:szCs w:val="27"/>
        </w:rPr>
        <w:id w:val="-1648662772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24"/>
          <w:szCs w:val="24"/>
        </w:rPr>
      </w:sdtEndPr>
      <w:sdtContent>
        <w:p w14:paraId="2EFEA1E8" w14:textId="618A5517" w:rsidR="001531DD" w:rsidRDefault="001531DD" w:rsidP="00A05D66">
          <w:pPr>
            <w:pStyle w:val="Normlnweb"/>
            <w:spacing w:before="0" w:after="0"/>
            <w:ind w:firstLine="0"/>
            <w:jc w:val="center"/>
            <w:rPr>
              <w:b/>
              <w:bCs/>
              <w:sz w:val="27"/>
              <w:szCs w:val="27"/>
            </w:rPr>
          </w:pPr>
        </w:p>
        <w:tbl>
          <w:tblPr>
            <w:tblW w:w="8923" w:type="dxa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686"/>
            <w:gridCol w:w="6237"/>
          </w:tblGrid>
          <w:tr w:rsidR="001531DD" w14:paraId="582EF65B" w14:textId="77777777" w:rsidTr="001C79EE">
            <w:trPr>
              <w:trHeight w:val="343"/>
              <w:jc w:val="center"/>
            </w:trPr>
            <w:tc>
              <w:tcPr>
                <w:tcW w:w="26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981E3A"/>
                <w:hideMark/>
              </w:tcPr>
              <w:p w14:paraId="785BB97A" w14:textId="77777777" w:rsidR="001531DD" w:rsidRDefault="001531DD" w:rsidP="001C79E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Times New Roman"/>
                    <w:bCs/>
                    <w:color w:val="FFFFFF" w:themeColor="background1"/>
                    <w:sz w:val="22"/>
                  </w:rPr>
                </w:pPr>
                <w:r>
                  <w:rPr>
                    <w:rFonts w:cs="Times New Roman"/>
                    <w:bCs/>
                    <w:color w:val="FFFFFF" w:themeColor="background1"/>
                  </w:rPr>
                  <w:t>Název projektu</w:t>
                </w:r>
              </w:p>
            </w:tc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981E3A"/>
                <w:hideMark/>
              </w:tcPr>
              <w:p w14:paraId="71E7798C" w14:textId="214C290F" w:rsidR="001531DD" w:rsidRPr="001C79EE" w:rsidRDefault="001C79EE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FFFFFF" w:themeColor="background1"/>
                  </w:rPr>
                </w:pPr>
                <w:r w:rsidRPr="001C79EE">
                  <w:rPr>
                    <w:rFonts w:cs="Times New Roman"/>
                    <w:bCs/>
                    <w:iCs/>
                    <w:color w:val="FFFFFF" w:themeColor="background1"/>
                    <w:lang w:val="en-US"/>
                  </w:rPr>
                  <w:t>Interdisciplinarity, multiculturalism and work with the patient in a non-standard situation in the context of conducting didactic classes</w:t>
                </w:r>
                <w:r w:rsidRPr="001C79EE">
                  <w:rPr>
                    <w:rFonts w:cs="Times New Roman"/>
                    <w:bCs/>
                    <w:color w:val="FFFFFF" w:themeColor="background1"/>
                    <w:lang w:val="en-US"/>
                  </w:rPr>
                  <w:t xml:space="preserve"> </w:t>
                </w:r>
                <w:r w:rsidRPr="001C79EE">
                  <w:rPr>
                    <w:rFonts w:cs="Times New Roman"/>
                    <w:bCs/>
                    <w:iCs/>
                    <w:color w:val="FFFFFF" w:themeColor="background1"/>
                    <w:lang w:val="en-US"/>
                  </w:rPr>
                  <w:t>in the field of medical sciences and health sciences in Centers of Medical Simulation</w:t>
                </w:r>
              </w:p>
            </w:tc>
          </w:tr>
          <w:tr w:rsidR="001531DD" w14:paraId="5B2526D6" w14:textId="77777777" w:rsidTr="001C79EE">
            <w:trPr>
              <w:trHeight w:val="343"/>
              <w:jc w:val="center"/>
            </w:trPr>
            <w:tc>
              <w:tcPr>
                <w:tcW w:w="26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CADDCB3" w14:textId="77777777" w:rsidR="001531DD" w:rsidRDefault="001531DD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000000"/>
                  </w:rPr>
                </w:pPr>
                <w:r>
                  <w:rPr>
                    <w:rFonts w:cs="Times New Roman"/>
                    <w:bCs/>
                    <w:color w:val="000000"/>
                  </w:rPr>
                  <w:t>Registrační číslo projektu</w:t>
                </w:r>
              </w:p>
            </w:tc>
            <w:tc>
              <w:tcPr>
                <w:tcW w:w="62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4F8781F" w14:textId="69AD5B40" w:rsidR="001531DD" w:rsidRDefault="001C79EE" w:rsidP="000C635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cs="Times New Roman"/>
                    <w:bCs/>
                    <w:color w:val="000000"/>
                  </w:rPr>
                </w:pPr>
                <w:r w:rsidRPr="001C79EE">
                  <w:rPr>
                    <w:rFonts w:cs="Times New Roman"/>
                    <w:bCs/>
                    <w:color w:val="000000"/>
                  </w:rPr>
                  <w:t>2019-1-PL01-KA203-065205</w:t>
                </w:r>
              </w:p>
            </w:tc>
          </w:tr>
        </w:tbl>
        <w:p w14:paraId="54D68F0D" w14:textId="77777777" w:rsidR="00B60DC8" w:rsidRDefault="00044D82" w:rsidP="00B60DC8">
          <w:pPr>
            <w:pStyle w:val="Normlnweb"/>
            <w:spacing w:before="0" w:after="0"/>
            <w:ind w:firstLine="0"/>
            <w:jc w:val="center"/>
          </w:pPr>
        </w:p>
      </w:sdtContent>
    </w:sdt>
    <w:p w14:paraId="463AD85D" w14:textId="77777777" w:rsidR="00D96223" w:rsidRDefault="00D96223" w:rsidP="00D96223">
      <w:pPr>
        <w:pStyle w:val="Zhlav"/>
        <w:jc w:val="center"/>
        <w:rPr>
          <w:sz w:val="2"/>
        </w:rPr>
      </w:pPr>
    </w:p>
    <w:p w14:paraId="4D745375" w14:textId="32715426" w:rsidR="0049549D" w:rsidRDefault="0049549D" w:rsidP="00E50585">
      <w:pPr>
        <w:pStyle w:val="Bezmezer"/>
      </w:pPr>
    </w:p>
    <w:p w14:paraId="21C8BB0C" w14:textId="77777777" w:rsidR="00E50585" w:rsidRDefault="00E50585" w:rsidP="00E50585">
      <w:pPr>
        <w:pStyle w:val="Bezmezer"/>
      </w:pPr>
    </w:p>
    <w:p w14:paraId="02B2824E" w14:textId="06687491" w:rsidR="0049549D" w:rsidRDefault="0049549D" w:rsidP="00E50585">
      <w:pPr>
        <w:pStyle w:val="Bezmezer"/>
      </w:pPr>
    </w:p>
    <w:p w14:paraId="704C9CF0" w14:textId="462DA138" w:rsidR="00FF3CC8" w:rsidRDefault="00FF3CC8" w:rsidP="00E50585">
      <w:pPr>
        <w:pStyle w:val="Bezmezer"/>
      </w:pPr>
    </w:p>
    <w:p w14:paraId="5F8EA8E6" w14:textId="77777777" w:rsidR="00FF3CC8" w:rsidRDefault="00FF3CC8" w:rsidP="00E50585">
      <w:pPr>
        <w:pStyle w:val="Bezmezer"/>
      </w:pPr>
    </w:p>
    <w:p w14:paraId="125E58B0" w14:textId="77777777" w:rsidR="00E50585" w:rsidRPr="0049549D" w:rsidRDefault="00E50585" w:rsidP="00E50585">
      <w:pPr>
        <w:pStyle w:val="Bezmezer"/>
      </w:pPr>
    </w:p>
    <w:sdt>
      <w:sdtPr>
        <w:rPr>
          <w:rStyle w:val="Nzevknihy"/>
        </w:rPr>
        <w:id w:val="1985426447"/>
        <w:lock w:val="sdtLocked"/>
        <w:placeholder>
          <w:docPart w:val="DefaultPlaceholder_1081868574"/>
        </w:placeholder>
      </w:sdtPr>
      <w:sdtEndPr>
        <w:rPr>
          <w:rStyle w:val="Nzevknihy"/>
        </w:rPr>
      </w:sdtEndPr>
      <w:sdtContent>
        <w:p w14:paraId="361D03D5" w14:textId="77777777" w:rsidR="00CC1320" w:rsidRDefault="00CC1320" w:rsidP="00B60DC8">
          <w:pPr>
            <w:pStyle w:val="Normlnweb"/>
            <w:spacing w:before="0" w:after="0"/>
            <w:ind w:firstLine="0"/>
            <w:jc w:val="center"/>
            <w:rPr>
              <w:rStyle w:val="Nzevknihy"/>
            </w:rPr>
          </w:pPr>
          <w:r>
            <w:rPr>
              <w:rStyle w:val="Nzevknihy"/>
            </w:rPr>
            <w:t>Akutní císařský řez</w:t>
          </w:r>
        </w:p>
        <w:p w14:paraId="153D92CD" w14:textId="2C674852" w:rsidR="0041362C" w:rsidRPr="001531DD" w:rsidRDefault="00CC1320" w:rsidP="00B60DC8">
          <w:pPr>
            <w:pStyle w:val="Normlnweb"/>
            <w:spacing w:before="0" w:after="0"/>
            <w:ind w:firstLine="0"/>
            <w:jc w:val="center"/>
            <w:rPr>
              <w:rStyle w:val="Nzevknihy"/>
            </w:rPr>
          </w:pPr>
          <w:r>
            <w:rPr>
              <w:rStyle w:val="Nzevknihy"/>
            </w:rPr>
            <w:t>Porod v terénu</w:t>
          </w:r>
        </w:p>
      </w:sdtContent>
    </w:sdt>
    <w:p w14:paraId="7635793F" w14:textId="77777777" w:rsidR="00B60DC8" w:rsidRDefault="00B60DC8" w:rsidP="00E50585">
      <w:pPr>
        <w:pStyle w:val="Bezmezer"/>
      </w:pPr>
    </w:p>
    <w:sdt>
      <w:sdtPr>
        <w:rPr>
          <w:sz w:val="48"/>
          <w:szCs w:val="48"/>
        </w:rPr>
        <w:id w:val="2071690294"/>
        <w:lock w:val="sdtContentLocked"/>
        <w:placeholder>
          <w:docPart w:val="DefaultPlaceholder_1081868574"/>
        </w:placeholder>
      </w:sdtPr>
      <w:sdtEndPr/>
      <w:sdtContent>
        <w:p w14:paraId="7C794E42" w14:textId="26F06883" w:rsidR="00B60DC8" w:rsidRDefault="00FF3CC8" w:rsidP="00B60DC8">
          <w:pPr>
            <w:pStyle w:val="Normlnweb"/>
            <w:spacing w:before="0" w:after="0"/>
            <w:ind w:firstLine="0"/>
            <w:jc w:val="center"/>
          </w:pPr>
          <w:r>
            <w:rPr>
              <w:sz w:val="48"/>
              <w:szCs w:val="48"/>
            </w:rPr>
            <w:t xml:space="preserve">Průvodní list </w:t>
          </w:r>
          <w:r w:rsidR="00B60DC8">
            <w:rPr>
              <w:sz w:val="48"/>
              <w:szCs w:val="48"/>
            </w:rPr>
            <w:t>studijní</w:t>
          </w:r>
          <w:r>
            <w:rPr>
              <w:sz w:val="48"/>
              <w:szCs w:val="48"/>
            </w:rPr>
            <w:t>ho materiálu</w:t>
          </w:r>
        </w:p>
      </w:sdtContent>
    </w:sdt>
    <w:p w14:paraId="543906A5" w14:textId="77777777" w:rsidR="00B60DC8" w:rsidRDefault="00B60DC8" w:rsidP="00E50585">
      <w:pPr>
        <w:pStyle w:val="Bezmezer"/>
      </w:pPr>
    </w:p>
    <w:p w14:paraId="5FE3F633" w14:textId="77777777" w:rsidR="00E50585" w:rsidRDefault="00E50585" w:rsidP="00E50585">
      <w:pPr>
        <w:pStyle w:val="Bezmezer"/>
      </w:pPr>
    </w:p>
    <w:p w14:paraId="066CCC5D" w14:textId="77777777" w:rsidR="00E50585" w:rsidRDefault="00E50585" w:rsidP="00E50585">
      <w:pPr>
        <w:pStyle w:val="Bezmezer"/>
      </w:pPr>
    </w:p>
    <w:p w14:paraId="487D0019" w14:textId="77777777" w:rsidR="00E50585" w:rsidRDefault="00E50585" w:rsidP="00E50585">
      <w:pPr>
        <w:pStyle w:val="Bezmezer"/>
      </w:pPr>
    </w:p>
    <w:p w14:paraId="2AC0DB55" w14:textId="77777777" w:rsidR="00B60DC8" w:rsidRDefault="00B60DC8" w:rsidP="00E50585">
      <w:pPr>
        <w:pStyle w:val="Bezmezer"/>
      </w:pPr>
    </w:p>
    <w:p w14:paraId="2CBC8EAE" w14:textId="77777777" w:rsidR="00E50585" w:rsidRDefault="00E50585" w:rsidP="00E50585">
      <w:pPr>
        <w:pStyle w:val="Bezmezer"/>
      </w:pPr>
    </w:p>
    <w:sdt>
      <w:sdtPr>
        <w:rPr>
          <w:rStyle w:val="autoiChar"/>
        </w:rPr>
        <w:id w:val="-1506675305"/>
        <w:lock w:val="sdtLocked"/>
        <w:placeholder>
          <w:docPart w:val="DefaultPlaceholder_1081868574"/>
        </w:placeholder>
      </w:sdtPr>
      <w:sdtEndPr>
        <w:rPr>
          <w:rStyle w:val="autoiChar"/>
        </w:rPr>
      </w:sdtEndPr>
      <w:sdtContent>
        <w:p w14:paraId="43AB1B3A" w14:textId="6B0D42D3" w:rsidR="00B60DC8" w:rsidRDefault="00CC1320" w:rsidP="00C244DE">
          <w:pPr>
            <w:pStyle w:val="autoi"/>
          </w:pPr>
          <w:r>
            <w:t>Daniela Nedvědová</w:t>
          </w:r>
        </w:p>
      </w:sdtContent>
    </w:sdt>
    <w:p w14:paraId="75A46972" w14:textId="77777777" w:rsidR="00B60DC8" w:rsidRDefault="00B60DC8" w:rsidP="00E50585">
      <w:pPr>
        <w:pStyle w:val="Bezmezer"/>
      </w:pPr>
    </w:p>
    <w:p w14:paraId="3F6E21BE" w14:textId="77777777" w:rsidR="00B60DC8" w:rsidRDefault="00B60DC8" w:rsidP="00E50585">
      <w:pPr>
        <w:pStyle w:val="Bezmezer"/>
      </w:pPr>
    </w:p>
    <w:p w14:paraId="7F113C14" w14:textId="7C2B0340" w:rsidR="00B60DC8" w:rsidRDefault="00044D82" w:rsidP="00B60DC8">
      <w:pPr>
        <w:pStyle w:val="Normlnweb"/>
        <w:spacing w:before="0" w:after="0"/>
        <w:ind w:firstLine="0"/>
        <w:jc w:val="center"/>
      </w:pPr>
      <w:sdt>
        <w:sdtPr>
          <w:rPr>
            <w:b/>
            <w:bCs/>
            <w:sz w:val="27"/>
            <w:szCs w:val="27"/>
          </w:rPr>
          <w:id w:val="921605386"/>
          <w:lock w:val="sdtContentLocked"/>
          <w:placeholder>
            <w:docPart w:val="DefaultPlaceholder_1081868574"/>
          </w:placeholder>
        </w:sdtPr>
        <w:sdtEndPr/>
        <w:sdtContent>
          <w:r w:rsidR="00D9582E">
            <w:rPr>
              <w:b/>
              <w:bCs/>
              <w:sz w:val="27"/>
              <w:szCs w:val="27"/>
            </w:rPr>
            <w:t>Opava</w:t>
          </w:r>
          <w:r w:rsidR="00B60DC8">
            <w:rPr>
              <w:b/>
              <w:bCs/>
              <w:sz w:val="27"/>
              <w:szCs w:val="27"/>
            </w:rPr>
            <w:t xml:space="preserve"> 20</w:t>
          </w:r>
        </w:sdtContent>
      </w:sdt>
      <w:sdt>
        <w:sdtPr>
          <w:rPr>
            <w:b/>
            <w:bCs/>
            <w:sz w:val="27"/>
            <w:szCs w:val="27"/>
          </w:rPr>
          <w:id w:val="-2042199070"/>
          <w:lock w:val="sdtLocked"/>
          <w:placeholder>
            <w:docPart w:val="DefaultPlaceholder_1081868575"/>
          </w:placeholder>
          <w:dropDownList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</w:dropDownList>
        </w:sdtPr>
        <w:sdtEndPr/>
        <w:sdtContent>
          <w:r w:rsidR="001C79EE">
            <w:rPr>
              <w:b/>
              <w:bCs/>
              <w:sz w:val="27"/>
              <w:szCs w:val="27"/>
            </w:rPr>
            <w:t>22</w:t>
          </w:r>
        </w:sdtContent>
      </w:sdt>
    </w:p>
    <w:p w14:paraId="7962D1B4" w14:textId="77777777" w:rsidR="00F61EE6" w:rsidRDefault="00F61EE6" w:rsidP="00E50585">
      <w:pPr>
        <w:pStyle w:val="Bezmezer"/>
      </w:pPr>
    </w:p>
    <w:p w14:paraId="4768FD42" w14:textId="77777777" w:rsidR="00E50585" w:rsidRDefault="00E50585" w:rsidP="00E50585">
      <w:pPr>
        <w:pStyle w:val="Bezmezer"/>
      </w:pPr>
    </w:p>
    <w:p w14:paraId="4D88713B" w14:textId="77777777" w:rsidR="00E50585" w:rsidRDefault="00E50585" w:rsidP="00E50585">
      <w:pPr>
        <w:pStyle w:val="Bezmezer"/>
      </w:pPr>
    </w:p>
    <w:p w14:paraId="5F13EACA" w14:textId="77777777" w:rsidR="00ED00B2" w:rsidRDefault="00ED00B2" w:rsidP="00E50585">
      <w:pPr>
        <w:pStyle w:val="Bezmezer"/>
      </w:pPr>
    </w:p>
    <w:p w14:paraId="72B08916" w14:textId="77777777" w:rsidR="00E50585" w:rsidRDefault="00E50585" w:rsidP="00E50585">
      <w:pPr>
        <w:pStyle w:val="Bezmezer"/>
      </w:pPr>
    </w:p>
    <w:p w14:paraId="1A231FBA" w14:textId="77777777" w:rsidR="00F61EE6" w:rsidRDefault="00F61EE6" w:rsidP="00E50585">
      <w:pPr>
        <w:pStyle w:val="Bezmezer"/>
      </w:pPr>
    </w:p>
    <w:sdt>
      <w:sdtPr>
        <w:rPr>
          <w:b/>
          <w:bCs/>
          <w:sz w:val="27"/>
          <w:szCs w:val="27"/>
        </w:rPr>
        <w:id w:val="-429581338"/>
        <w:lock w:val="contentLocked"/>
        <w:placeholder>
          <w:docPart w:val="44C596C452024FEE9C13FE3AAE8A92C5"/>
        </w:placeholder>
      </w:sdtPr>
      <w:sdtEndPr>
        <w:rPr>
          <w:b w:val="0"/>
          <w:bCs w:val="0"/>
          <w:sz w:val="24"/>
          <w:szCs w:val="24"/>
        </w:rPr>
      </w:sdtEndPr>
      <w:sdtContent>
        <w:p w14:paraId="5084DBF7" w14:textId="77777777" w:rsidR="00ED00B2" w:rsidRDefault="00ED00B2" w:rsidP="00ED00B2">
          <w:pPr>
            <w:pStyle w:val="Normlnweb"/>
            <w:spacing w:before="0" w:after="0"/>
            <w:ind w:firstLine="0"/>
            <w:jc w:val="center"/>
            <w:rPr>
              <w:b/>
              <w:bCs/>
              <w:sz w:val="27"/>
              <w:szCs w:val="27"/>
            </w:rPr>
          </w:pPr>
        </w:p>
        <w:p w14:paraId="13F771D1" w14:textId="4FC34450" w:rsidR="00ED00B2" w:rsidRDefault="001962EC" w:rsidP="00ED00B2">
          <w:pPr>
            <w:pStyle w:val="Normlnweb"/>
            <w:spacing w:before="0" w:after="0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11208FB3" wp14:editId="29358951">
                <wp:extent cx="2110099" cy="799200"/>
                <wp:effectExtent l="0" t="0" r="5080" b="1270"/>
                <wp:docPr id="3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FVP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0099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D625A9" w14:textId="77777777" w:rsidR="00ED00B2" w:rsidRDefault="00044D82" w:rsidP="00ED00B2">
          <w:pPr>
            <w:pStyle w:val="Normlnweb"/>
            <w:spacing w:after="0"/>
            <w:jc w:val="center"/>
          </w:pPr>
        </w:p>
      </w:sdtContent>
    </w:sdt>
    <w:p w14:paraId="420858A5" w14:textId="77777777" w:rsidR="00717801" w:rsidRDefault="001B16A5">
      <w:pPr>
        <w:sectPr w:rsidR="00717801" w:rsidSect="006A4C4F">
          <w:headerReference w:type="even" r:id="rId14"/>
          <w:footerReference w:type="even" r:id="rId15"/>
          <w:footerReference w:type="first" r:id="rId16"/>
          <w:pgSz w:w="11906" w:h="16838" w:code="9"/>
          <w:pgMar w:top="1440" w:right="1440" w:bottom="1440" w:left="1800" w:header="709" w:footer="709" w:gutter="0"/>
          <w:cols w:space="708"/>
          <w:formProt w:val="0"/>
          <w:docGrid w:linePitch="360"/>
        </w:sectPr>
      </w:pPr>
      <w:r>
        <w:lastRenderedPageBreak/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52765D"/>
          <w:sz w:val="24"/>
          <w:szCs w:val="22"/>
          <w:lang w:eastAsia="en-US"/>
        </w:rPr>
        <w:id w:val="1437408242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="Times New Roman" w:eastAsiaTheme="minorHAnsi" w:hAnsi="Times New Roman" w:cstheme="minorBidi"/>
              <w:b w:val="0"/>
              <w:bCs w:val="0"/>
              <w:color w:val="52765D"/>
              <w:sz w:val="24"/>
              <w:szCs w:val="22"/>
              <w:lang w:eastAsia="en-US"/>
            </w:rPr>
            <w:id w:val="-38902465"/>
            <w:lock w:val="sdtLocked"/>
            <w:placeholder>
              <w:docPart w:val="DefaultPlaceholder_1081868574"/>
            </w:placeholder>
          </w:sdtPr>
          <w:sdtEndPr>
            <w:rPr>
              <w:b/>
              <w:bCs/>
              <w:color w:val="auto"/>
            </w:rPr>
          </w:sdtEndPr>
          <w:sdtContent>
            <w:p w14:paraId="40A64F13" w14:textId="77777777" w:rsidR="005633CC" w:rsidRPr="000C6359" w:rsidRDefault="005633CC">
              <w:pPr>
                <w:pStyle w:val="Nadpisobsahu"/>
                <w:rPr>
                  <w:color w:val="981E3A"/>
                </w:rPr>
              </w:pPr>
              <w:r w:rsidRPr="000C6359">
                <w:rPr>
                  <w:color w:val="981E3A"/>
                </w:rPr>
                <w:t>Obsah</w:t>
              </w:r>
            </w:p>
            <w:p w14:paraId="03D79CA5" w14:textId="57152609" w:rsidR="00F62CD2" w:rsidRDefault="005633CC">
              <w:pPr>
                <w:pStyle w:val="Obsah1"/>
                <w:tabs>
                  <w:tab w:val="left" w:pos="480"/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99538052" w:history="1">
                <w:r w:rsidR="00F62CD2" w:rsidRPr="00B13EDC">
                  <w:rPr>
                    <w:rStyle w:val="Hypertextovodkaz"/>
                    <w:noProof/>
                  </w:rPr>
                  <w:t>1</w:t>
                </w:r>
                <w:r w:rsidR="00F62CD2">
                  <w:rPr>
                    <w:rFonts w:asciiTheme="minorHAnsi" w:eastAsiaTheme="minorEastAsia" w:hAnsiTheme="minorHAnsi"/>
                    <w:caps w:val="0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Akutní císařský řez a porod v terénu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_Toc99538052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 w:rsidR="00044D82">
                  <w:rPr>
                    <w:noProof/>
                    <w:webHidden/>
                  </w:rPr>
                  <w:t>3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01A12124" w14:textId="2727CFB5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3" w:history="1">
                <w:r w:rsidR="00F62CD2" w:rsidRPr="00B13EDC">
                  <w:rPr>
                    <w:rStyle w:val="Hypertextovodkaz"/>
                    <w:noProof/>
                  </w:rPr>
                  <w:t>1.1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Císařský řez – historický exkurz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_Toc99538053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1D81023A" w14:textId="5D307A5F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4" w:history="1">
                <w:r w:rsidR="00F62CD2" w:rsidRPr="00B13EDC">
                  <w:rPr>
                    <w:rStyle w:val="Hypertextovodkaz"/>
                    <w:noProof/>
                  </w:rPr>
                  <w:t>1.2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Císařský řez v současnosti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_Toc99538054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793F1B9F" w14:textId="69823359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5" w:history="1">
                <w:r w:rsidR="00F62CD2" w:rsidRPr="00B13EDC">
                  <w:rPr>
                    <w:rStyle w:val="Hypertextovodkaz"/>
                    <w:noProof/>
                  </w:rPr>
                  <w:t>1.3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Indikace k císařskému řezu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_Toc99538055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0513A315" w14:textId="5A254C58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6" w:history="1">
                <w:r w:rsidR="00F62CD2" w:rsidRPr="00B13EDC">
                  <w:rPr>
                    <w:rStyle w:val="Hypertextovodkaz"/>
                    <w:noProof/>
                  </w:rPr>
                  <w:t>1.4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Předoperační péče a příprava ženy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_Toc99538056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5D63FF52" w14:textId="36FD8BE4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7" w:history="1">
                <w:r w:rsidR="00F62CD2" w:rsidRPr="00B13EDC">
                  <w:rPr>
                    <w:rStyle w:val="Hypertextovodkaz"/>
                    <w:noProof/>
                  </w:rPr>
                  <w:t>1.5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Typy anestezie</w:t>
                </w:r>
                <w:bookmarkStart w:id="0" w:name="_GoBack"/>
                <w:bookmarkEnd w:id="0"/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_Toc99538057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6046CA73" w14:textId="7F823680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8" w:history="1">
                <w:r w:rsidR="00F62CD2" w:rsidRPr="00B13EDC">
                  <w:rPr>
                    <w:rStyle w:val="Hypertextovodkaz"/>
                    <w:noProof/>
                  </w:rPr>
                  <w:t>1.6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Provedení císařského řezu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_Toc99538058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16D17991" w14:textId="2090CC05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59" w:history="1">
                <w:r w:rsidR="00F62CD2" w:rsidRPr="00B13EDC">
                  <w:rPr>
                    <w:rStyle w:val="Hypertextovodkaz"/>
                    <w:noProof/>
                  </w:rPr>
                  <w:t>1.7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Pooperační péče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_Toc99538059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7D3176B4" w14:textId="102499E0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60" w:history="1">
                <w:r w:rsidR="00F62CD2" w:rsidRPr="00B13EDC">
                  <w:rPr>
                    <w:rStyle w:val="Hypertextovodkaz"/>
                    <w:noProof/>
                  </w:rPr>
                  <w:t>1.8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Rizika a komplikace císařského řezu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_Toc99538060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6DA3DF15" w14:textId="604F2A75" w:rsidR="00F62CD2" w:rsidRDefault="00044D82">
              <w:pPr>
                <w:pStyle w:val="Obsah2"/>
                <w:tabs>
                  <w:tab w:val="left" w:pos="88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61" w:history="1">
                <w:r w:rsidR="00F62CD2" w:rsidRPr="00B13EDC">
                  <w:rPr>
                    <w:rStyle w:val="Hypertextovodkaz"/>
                    <w:noProof/>
                  </w:rPr>
                  <w:t>1.9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Porod v terénu (překotný porod)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_Toc99538061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42B22708" w14:textId="479F560B" w:rsidR="00F62CD2" w:rsidRDefault="00044D82">
              <w:pPr>
                <w:pStyle w:val="Obsah2"/>
                <w:tabs>
                  <w:tab w:val="left" w:pos="110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62" w:history="1">
                <w:r w:rsidR="00F62CD2" w:rsidRPr="00B13EDC">
                  <w:rPr>
                    <w:rStyle w:val="Hypertextovodkaz"/>
                    <w:noProof/>
                  </w:rPr>
                  <w:t>1.10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Nebezpečí překotného porodu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_Toc99538062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4790483B" w14:textId="19050B28" w:rsidR="00F62CD2" w:rsidRDefault="00044D82">
              <w:pPr>
                <w:pStyle w:val="Obsah2"/>
                <w:tabs>
                  <w:tab w:val="left" w:pos="1100"/>
                  <w:tab w:val="right" w:leader="dot" w:pos="8656"/>
                </w:tabs>
                <w:rPr>
                  <w:rFonts w:asciiTheme="minorHAnsi" w:eastAsiaTheme="minorEastAsia" w:hAnsiTheme="minorHAnsi"/>
                  <w:noProof/>
                  <w:sz w:val="22"/>
                  <w:lang w:eastAsia="cs-CZ"/>
                </w:rPr>
              </w:pPr>
              <w:hyperlink w:anchor="_Toc99538063" w:history="1">
                <w:r w:rsidR="00F62CD2" w:rsidRPr="00B13EDC">
                  <w:rPr>
                    <w:rStyle w:val="Hypertextovodkaz"/>
                    <w:noProof/>
                  </w:rPr>
                  <w:t>1.11</w:t>
                </w:r>
                <w:r w:rsidR="00F62CD2"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Co dělat při překotném porodu?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_Toc99538063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052FCF9C" w14:textId="17467CBD" w:rsidR="00F62CD2" w:rsidRDefault="00044D82">
              <w:pPr>
                <w:pStyle w:val="Obsah1"/>
                <w:tabs>
                  <w:tab w:val="left" w:pos="480"/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99538064" w:history="1">
                <w:r w:rsidR="00F62CD2" w:rsidRPr="00B13EDC">
                  <w:rPr>
                    <w:rStyle w:val="Hypertextovodkaz"/>
                    <w:noProof/>
                  </w:rPr>
                  <w:t>2</w:t>
                </w:r>
                <w:r w:rsidR="00F62CD2">
                  <w:rPr>
                    <w:rFonts w:asciiTheme="minorHAnsi" w:eastAsiaTheme="minorEastAsia" w:hAnsiTheme="minorHAnsi"/>
                    <w:caps w:val="0"/>
                    <w:noProof/>
                    <w:sz w:val="22"/>
                    <w:lang w:eastAsia="cs-CZ"/>
                  </w:rPr>
                  <w:tab/>
                </w:r>
                <w:r w:rsidR="00F62CD2" w:rsidRPr="00B13EDC">
                  <w:rPr>
                    <w:rStyle w:val="Hypertextovodkaz"/>
                    <w:noProof/>
                  </w:rPr>
                  <w:t>Pedagogicko didaktické poznámky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_Toc99538064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163C54CA" w14:textId="53755CB6" w:rsidR="00F62CD2" w:rsidRDefault="00044D82">
              <w:pPr>
                <w:pStyle w:val="Obsah1"/>
                <w:tabs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99538065" w:history="1">
                <w:r w:rsidR="00F62CD2" w:rsidRPr="00B13EDC">
                  <w:rPr>
                    <w:rStyle w:val="Hypertextovodkaz"/>
                    <w:noProof/>
                  </w:rPr>
                  <w:t>Použitá Literatura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_Toc99538065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238D76F1" w14:textId="4CB1A4FE" w:rsidR="00F62CD2" w:rsidRDefault="00044D82">
              <w:pPr>
                <w:pStyle w:val="Obsah1"/>
                <w:tabs>
                  <w:tab w:val="right" w:leader="dot" w:pos="8656"/>
                </w:tabs>
                <w:rPr>
                  <w:rFonts w:asciiTheme="minorHAnsi" w:eastAsiaTheme="minorEastAsia" w:hAnsiTheme="minorHAnsi"/>
                  <w:caps w:val="0"/>
                  <w:noProof/>
                  <w:sz w:val="22"/>
                  <w:lang w:eastAsia="cs-CZ"/>
                </w:rPr>
              </w:pPr>
              <w:hyperlink w:anchor="_Toc99538066" w:history="1">
                <w:r w:rsidR="00F62CD2" w:rsidRPr="00B13EDC">
                  <w:rPr>
                    <w:rStyle w:val="Hypertextovodkaz"/>
                    <w:noProof/>
                  </w:rPr>
                  <w:t>Přehled dostupných ikon</w:t>
                </w:r>
                <w:r w:rsidR="00F62CD2">
                  <w:rPr>
                    <w:noProof/>
                    <w:webHidden/>
                  </w:rPr>
                  <w:tab/>
                </w:r>
                <w:r w:rsidR="00F62CD2">
                  <w:rPr>
                    <w:noProof/>
                    <w:webHidden/>
                  </w:rPr>
                  <w:fldChar w:fldCharType="begin"/>
                </w:r>
                <w:r w:rsidR="00F62CD2">
                  <w:rPr>
                    <w:noProof/>
                    <w:webHidden/>
                  </w:rPr>
                  <w:instrText xml:space="preserve"> PAGEREF _Toc99538066 \h </w:instrText>
                </w:r>
                <w:r w:rsidR="00F62CD2">
                  <w:rPr>
                    <w:noProof/>
                    <w:webHidden/>
                  </w:rPr>
                </w:r>
                <w:r w:rsidR="00F62CD2"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 w:rsidR="00F62CD2">
                  <w:rPr>
                    <w:noProof/>
                    <w:webHidden/>
                  </w:rPr>
                  <w:fldChar w:fldCharType="end"/>
                </w:r>
              </w:hyperlink>
            </w:p>
            <w:p w14:paraId="462741A1" w14:textId="201FED19" w:rsidR="005633CC" w:rsidRDefault="005633C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6B0D9514" w14:textId="6AC37ED5" w:rsidR="00B60DC8" w:rsidRPr="001B16A5" w:rsidRDefault="00B60DC8">
      <w:pPr>
        <w:rPr>
          <w:b/>
        </w:rPr>
      </w:pPr>
    </w:p>
    <w:sdt>
      <w:sdtPr>
        <w:id w:val="-890807699"/>
        <w:lock w:val="sdtContentLocked"/>
        <w:placeholder>
          <w:docPart w:val="DefaultPlaceholder_1081868574"/>
        </w:placeholder>
      </w:sdtPr>
      <w:sdtEndPr/>
      <w:sdtContent>
        <w:p w14:paraId="7DF7A60F" w14:textId="77777777" w:rsidR="0041362C" w:rsidRDefault="0041362C" w:rsidP="002976F6"/>
        <w:p w14:paraId="20AA7C1F" w14:textId="77777777" w:rsidR="0041362C" w:rsidRDefault="00044D82" w:rsidP="002976F6">
          <w:pPr>
            <w:sectPr w:rsidR="0041362C" w:rsidSect="006A4C4F">
              <w:headerReference w:type="even" r:id="rId17"/>
              <w:headerReference w:type="default" r:id="rId18"/>
              <w:footerReference w:type="even" r:id="rId19"/>
              <w:footerReference w:type="default" r:id="rId20"/>
              <w:pgSz w:w="11906" w:h="16838" w:code="9"/>
              <w:pgMar w:top="1440" w:right="1440" w:bottom="1440" w:left="1800" w:header="709" w:footer="709" w:gutter="0"/>
              <w:cols w:space="708"/>
              <w:formProt w:val="0"/>
              <w:docGrid w:linePitch="360"/>
            </w:sectPr>
          </w:pPr>
        </w:p>
      </w:sdtContent>
    </w:sdt>
    <w:p w14:paraId="1831F3CD" w14:textId="57AD1D8E" w:rsidR="00F27CDE" w:rsidRDefault="00CC1320" w:rsidP="00CC1320">
      <w:pPr>
        <w:pStyle w:val="Nadpis1"/>
      </w:pPr>
      <w:bookmarkStart w:id="1" w:name="_Toc99538052"/>
      <w:r>
        <w:rPr>
          <w:noProof/>
        </w:rPr>
        <w:lastRenderedPageBreak/>
        <w:t>Akutní císařský řez</w:t>
      </w:r>
      <w:r w:rsidR="00031FCB">
        <w:rPr>
          <w:noProof/>
        </w:rPr>
        <w:t xml:space="preserve"> a porod v terénu</w:t>
      </w:r>
      <w:bookmarkEnd w:id="1"/>
      <w:r w:rsidR="00031FCB">
        <w:rPr>
          <w:noProof/>
        </w:rPr>
        <w:t xml:space="preserve"> </w:t>
      </w:r>
    </w:p>
    <w:p w14:paraId="05A244B5" w14:textId="468D1002" w:rsidR="00213E90" w:rsidRPr="004B005B" w:rsidRDefault="00213E90" w:rsidP="00213E90">
      <w:pPr>
        <w:pStyle w:val="parNadpisPrvkuCerveny"/>
      </w:pPr>
      <w:r w:rsidRPr="004B005B">
        <w:t>Průvodce studiem</w:t>
      </w:r>
      <w:r>
        <w:t xml:space="preserve"> – studijní předpoklady</w:t>
      </w:r>
    </w:p>
    <w:p w14:paraId="3D327F23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573F21DA" wp14:editId="2C029704">
            <wp:extent cx="381635" cy="3816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2439" w14:textId="6FBBB8C9" w:rsidR="00CC1320" w:rsidRDefault="00CC1320" w:rsidP="00CC1320">
      <w:pPr>
        <w:pStyle w:val="Tlotextu"/>
      </w:pPr>
      <w:r>
        <w:t>Materiál je určen studentkám a studentům oboru porodní asistence.</w:t>
      </w:r>
    </w:p>
    <w:p w14:paraId="0E75A355" w14:textId="489BCD84" w:rsidR="00CC1320" w:rsidRPr="00E503D1" w:rsidRDefault="00CC1320" w:rsidP="00CC1320">
      <w:pPr>
        <w:pStyle w:val="Tlotextu"/>
        <w:rPr>
          <w:color w:val="FF0000"/>
        </w:rPr>
      </w:pPr>
      <w:r>
        <w:t xml:space="preserve">Video svým zaměřením na téma Akutní císařský řez </w:t>
      </w:r>
      <w:r w:rsidRPr="00E503D1">
        <w:t>l</w:t>
      </w:r>
      <w:r>
        <w:t>ze využít pro výklad základních informací o této operaci, včetně předoperační a pooperační péče o ženu.</w:t>
      </w:r>
      <w:r w:rsidR="00F62CD2">
        <w:t xml:space="preserve"> Dále se video věnuje porodu v terénu.</w:t>
      </w:r>
    </w:p>
    <w:p w14:paraId="55444212" w14:textId="3D5CB97E" w:rsidR="00213E90" w:rsidRPr="00CC1320" w:rsidRDefault="00CC1320" w:rsidP="00CC1320">
      <w:pPr>
        <w:pStyle w:val="Tlotextu"/>
      </w:pPr>
      <w:r w:rsidRPr="00E503D1">
        <w:t xml:space="preserve">Základní předpoklady: </w:t>
      </w:r>
      <w:r>
        <w:t>znalost fyziologie a patologie těhotenství, ošetřovatelských postupů.</w:t>
      </w:r>
    </w:p>
    <w:p w14:paraId="36A79D02" w14:textId="77777777" w:rsidR="00213E90" w:rsidRDefault="00213E90" w:rsidP="00213E90">
      <w:pPr>
        <w:pStyle w:val="parUkonceniPrvku"/>
      </w:pPr>
    </w:p>
    <w:p w14:paraId="0C912574" w14:textId="5B199493" w:rsidR="0044632C" w:rsidRPr="004B005B" w:rsidRDefault="0044632C" w:rsidP="004B005B">
      <w:pPr>
        <w:pStyle w:val="parNadpisPrvkuCerveny"/>
      </w:pPr>
      <w:r w:rsidRPr="004B005B">
        <w:t xml:space="preserve">Rychlý </w:t>
      </w:r>
      <w:r w:rsidR="00213E90">
        <w:t xml:space="preserve">náhled </w:t>
      </w:r>
      <w:r w:rsidR="008F55D1">
        <w:t>studijního materiálu</w:t>
      </w:r>
    </w:p>
    <w:p w14:paraId="3756924E" w14:textId="77777777" w:rsidR="0044632C" w:rsidRDefault="0044632C" w:rsidP="004463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0C93FA5C" wp14:editId="23F84F33">
            <wp:extent cx="381635" cy="381635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C278" w14:textId="3CC8F360" w:rsidR="00CF098A" w:rsidRPr="00D12BD0" w:rsidRDefault="00CC1320" w:rsidP="00D12BD0">
      <w:pPr>
        <w:pStyle w:val="Tlotextu"/>
      </w:pPr>
      <w:r>
        <w:t>Video je zaměřeno</w:t>
      </w:r>
      <w:r w:rsidR="00D12BD0">
        <w:t xml:space="preserve"> svým obsahem</w:t>
      </w:r>
      <w:r>
        <w:t xml:space="preserve"> na historii císařských řezů, na aktuální situaci, na indikace, na předoperační péči a přípravu ženy k císařskému řezu, na typy anestezie, na samotné provedení císařského řezu</w:t>
      </w:r>
      <w:r w:rsidR="00D12BD0">
        <w:t xml:space="preserve"> (na operační techniku)</w:t>
      </w:r>
      <w:r>
        <w:t>, na pooperační péči a rizika a komplikace spojené s touto operací</w:t>
      </w:r>
      <w:r w:rsidR="00D12BD0">
        <w:t>.</w:t>
      </w:r>
      <w:r w:rsidR="00F62CD2">
        <w:t xml:space="preserve"> V závěru je zmíněn porod v terénu, resp. překotný porod.</w:t>
      </w:r>
    </w:p>
    <w:p w14:paraId="62C42C51" w14:textId="77777777" w:rsidR="00B76054" w:rsidRDefault="00B76054" w:rsidP="00B76054">
      <w:pPr>
        <w:pStyle w:val="parUkonceniPrvku"/>
      </w:pPr>
    </w:p>
    <w:p w14:paraId="1AE50542" w14:textId="7D86AA75" w:rsidR="0044632C" w:rsidRPr="004B005B" w:rsidRDefault="0044632C" w:rsidP="004B005B">
      <w:pPr>
        <w:pStyle w:val="parNadpisPrvkuCerveny"/>
      </w:pPr>
      <w:r w:rsidRPr="004B005B">
        <w:t xml:space="preserve">Cíle </w:t>
      </w:r>
      <w:r w:rsidR="008F55D1" w:rsidRPr="008F55D1">
        <w:t>STUDIJNÍHO MATERIÁLU</w:t>
      </w:r>
    </w:p>
    <w:p w14:paraId="5F0762AE" w14:textId="77777777" w:rsidR="0044632C" w:rsidRDefault="0044632C" w:rsidP="004463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08031EB7" wp14:editId="7ABDF505">
            <wp:extent cx="381635" cy="38163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B2D5" w14:textId="2A00FEE5" w:rsidR="00D12BD0" w:rsidRDefault="00D12BD0" w:rsidP="004A3C36">
      <w:pPr>
        <w:pStyle w:val="parOdrazky01"/>
        <w:numPr>
          <w:ilvl w:val="0"/>
          <w:numId w:val="4"/>
        </w:numPr>
      </w:pPr>
      <w:r>
        <w:t>definování základních pojmů (historie, císařský řez);</w:t>
      </w:r>
    </w:p>
    <w:p w14:paraId="033F69FE" w14:textId="63754A86" w:rsidR="00D12BD0" w:rsidRDefault="00D12BD0" w:rsidP="004A3C36">
      <w:pPr>
        <w:pStyle w:val="parOdrazky01"/>
        <w:numPr>
          <w:ilvl w:val="0"/>
          <w:numId w:val="4"/>
        </w:numPr>
      </w:pPr>
      <w:r>
        <w:t>definování konkrétních indikací;</w:t>
      </w:r>
    </w:p>
    <w:p w14:paraId="25B8D385" w14:textId="1FE3B747" w:rsidR="00D12BD0" w:rsidRDefault="00D12BD0" w:rsidP="004A3C36">
      <w:pPr>
        <w:pStyle w:val="parOdrazky01"/>
        <w:numPr>
          <w:ilvl w:val="0"/>
          <w:numId w:val="4"/>
        </w:numPr>
      </w:pPr>
      <w:r>
        <w:t>popsání předoperační péče a přípravy ženy k císařskému řezu;</w:t>
      </w:r>
    </w:p>
    <w:p w14:paraId="1973BE49" w14:textId="5EB6FCF8" w:rsidR="00D12BD0" w:rsidRDefault="00D12BD0" w:rsidP="004A3C36">
      <w:pPr>
        <w:pStyle w:val="parOdrazky01"/>
        <w:numPr>
          <w:ilvl w:val="0"/>
          <w:numId w:val="4"/>
        </w:numPr>
      </w:pPr>
      <w:r>
        <w:t>vysvětlení jednotlivých typů anestezie a samotné operační techniky císařského řezu;</w:t>
      </w:r>
    </w:p>
    <w:p w14:paraId="5A867A10" w14:textId="5FD3BB75" w:rsidR="00B76054" w:rsidRDefault="00D12BD0" w:rsidP="004A3C36">
      <w:pPr>
        <w:pStyle w:val="parOdrazky01"/>
        <w:numPr>
          <w:ilvl w:val="0"/>
          <w:numId w:val="4"/>
        </w:numPr>
      </w:pPr>
      <w:r>
        <w:t>popsání pooperační péče, rizik a komplikací souvisejících s císařským řezem</w:t>
      </w:r>
      <w:r w:rsidR="00F62CD2">
        <w:t>;</w:t>
      </w:r>
    </w:p>
    <w:p w14:paraId="58CB5696" w14:textId="2FF7B552" w:rsidR="00F62CD2" w:rsidRDefault="00F62CD2" w:rsidP="004A3C36">
      <w:pPr>
        <w:pStyle w:val="parOdrazky01"/>
        <w:numPr>
          <w:ilvl w:val="0"/>
          <w:numId w:val="4"/>
        </w:numPr>
      </w:pPr>
      <w:r>
        <w:t>definice porodu v terénu, resp. překotného porodu</w:t>
      </w:r>
    </w:p>
    <w:p w14:paraId="4CF3DF9C" w14:textId="027F44D3" w:rsidR="00F62CD2" w:rsidRPr="00D12BD0" w:rsidRDefault="00F62CD2" w:rsidP="004A3C36">
      <w:pPr>
        <w:pStyle w:val="parOdrazky01"/>
        <w:numPr>
          <w:ilvl w:val="0"/>
          <w:numId w:val="4"/>
        </w:numPr>
      </w:pPr>
      <w:r>
        <w:t>definování základního ošetření ženy při překotném porodu</w:t>
      </w:r>
    </w:p>
    <w:p w14:paraId="297D33AD" w14:textId="7FC4DC0C" w:rsidR="00CF098A" w:rsidRDefault="00CF098A" w:rsidP="00CF098A">
      <w:pPr>
        <w:pStyle w:val="parUkonceniPrvku"/>
      </w:pPr>
    </w:p>
    <w:p w14:paraId="3E3AA887" w14:textId="3434D38A" w:rsidR="002812F6" w:rsidRDefault="002812F6" w:rsidP="002812F6">
      <w:pPr>
        <w:pStyle w:val="Tlotextu"/>
      </w:pPr>
    </w:p>
    <w:p w14:paraId="69A413FF" w14:textId="77777777" w:rsidR="00F62CD2" w:rsidRPr="002812F6" w:rsidRDefault="00F62CD2" w:rsidP="002812F6">
      <w:pPr>
        <w:pStyle w:val="Tlotextu"/>
      </w:pPr>
    </w:p>
    <w:p w14:paraId="74059878" w14:textId="1AF482CF" w:rsidR="0044632C" w:rsidRPr="004B005B" w:rsidRDefault="0044632C" w:rsidP="004B005B">
      <w:pPr>
        <w:pStyle w:val="parNadpisPrvkuCerveny"/>
      </w:pPr>
      <w:r w:rsidRPr="004B005B">
        <w:lastRenderedPageBreak/>
        <w:t xml:space="preserve">Klíčová </w:t>
      </w:r>
      <w:r w:rsidR="008F55D1" w:rsidRPr="008F55D1">
        <w:t>STUDIJNÍHO MATERIÁLU</w:t>
      </w:r>
    </w:p>
    <w:p w14:paraId="15B71993" w14:textId="77777777" w:rsidR="0044632C" w:rsidRDefault="0044632C" w:rsidP="0044632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46DB6E7" wp14:editId="600E9FF2">
            <wp:extent cx="381635" cy="38163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D89F" w14:textId="31E9459C" w:rsidR="00CF098A" w:rsidRPr="002812F6" w:rsidRDefault="00D12BD0" w:rsidP="002812F6">
      <w:pPr>
        <w:pStyle w:val="Tlotextu"/>
      </w:pPr>
      <w:r>
        <w:t xml:space="preserve">Císařský řez, indikace, </w:t>
      </w:r>
      <w:r w:rsidR="002812F6">
        <w:t>anestezie, předoperační a pooperační péče, rizika, komplikace</w:t>
      </w:r>
      <w:r w:rsidR="00F62CD2">
        <w:t>, porod v terénu, překotný porod</w:t>
      </w:r>
    </w:p>
    <w:p w14:paraId="00DBEE30" w14:textId="547DAB6A" w:rsidR="00B76054" w:rsidRDefault="00B76054" w:rsidP="00B76054">
      <w:pPr>
        <w:pStyle w:val="parUkonceniPrvku"/>
      </w:pPr>
    </w:p>
    <w:p w14:paraId="26315EA0" w14:textId="77777777" w:rsidR="008F55D1" w:rsidRPr="004B005B" w:rsidRDefault="008F55D1" w:rsidP="008F55D1">
      <w:pPr>
        <w:pStyle w:val="parNadpisPrvkuCerveny"/>
      </w:pPr>
      <w:r w:rsidRPr="004B005B">
        <w:t>Čas potřebný ke studiu</w:t>
      </w:r>
    </w:p>
    <w:p w14:paraId="4F07F2EC" w14:textId="77777777" w:rsidR="008F55D1" w:rsidRDefault="008F55D1" w:rsidP="008F55D1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12DA272" wp14:editId="4EBD8D89">
            <wp:extent cx="381635" cy="381635"/>
            <wp:effectExtent l="0" t="0" r="0" b="0"/>
            <wp:docPr id="132" name="Obráze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168E" w14:textId="642E06CD" w:rsidR="008F55D1" w:rsidRDefault="00B75879" w:rsidP="008F55D1">
      <w:pPr>
        <w:pStyle w:val="Tlotextu"/>
      </w:pPr>
      <w:r>
        <w:t>Stopáž studijního materiálu:</w:t>
      </w:r>
      <w:r w:rsidR="002812F6">
        <w:t xml:space="preserve"> </w:t>
      </w:r>
    </w:p>
    <w:p w14:paraId="01D620B5" w14:textId="1C3695C8" w:rsidR="00CF098A" w:rsidRPr="002812F6" w:rsidRDefault="00B75879" w:rsidP="002812F6">
      <w:pPr>
        <w:pStyle w:val="Tlotextu"/>
      </w:pPr>
      <w:r>
        <w:t>Doporučený čas ke studiu:</w:t>
      </w:r>
      <w:r w:rsidR="002812F6">
        <w:t xml:space="preserve"> 120 minut</w:t>
      </w:r>
    </w:p>
    <w:p w14:paraId="1B114916" w14:textId="77777777" w:rsidR="008F55D1" w:rsidRDefault="008F55D1" w:rsidP="008F55D1">
      <w:pPr>
        <w:pStyle w:val="parUkonceniPrvku"/>
      </w:pPr>
    </w:p>
    <w:p w14:paraId="72EBE687" w14:textId="20D716D0" w:rsidR="00213E90" w:rsidRPr="004B005B" w:rsidRDefault="00213E90" w:rsidP="00213E90">
      <w:pPr>
        <w:pStyle w:val="parNadpisPrvkuOranzovy"/>
      </w:pPr>
      <w:r w:rsidRPr="004B005B">
        <w:t>Další zdroje</w:t>
      </w:r>
      <w:r>
        <w:t xml:space="preserve"> – doporučená literatura</w:t>
      </w:r>
    </w:p>
    <w:p w14:paraId="5EF7AE58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925E909" wp14:editId="3E69EEAA">
            <wp:extent cx="381635" cy="38163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6CB8F" w14:textId="77777777" w:rsidR="002812F6" w:rsidRPr="002812F6" w:rsidRDefault="002812F6" w:rsidP="002812F6">
      <w:pPr>
        <w:spacing w:before="200" w:after="0" w:line="216" w:lineRule="auto"/>
        <w:rPr>
          <w:rFonts w:eastAsia="Times New Roman" w:cs="Times New Roman"/>
          <w:szCs w:val="24"/>
          <w:lang w:eastAsia="cs-CZ"/>
        </w:rPr>
      </w:pP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DOLEŽAL, Antonín a kol. 2007. </w:t>
      </w:r>
      <w:r w:rsidRPr="002812F6">
        <w:rPr>
          <w:rFonts w:eastAsiaTheme="minorEastAsia" w:cs="Times New Roman"/>
          <w:i/>
          <w:iCs/>
          <w:color w:val="000000" w:themeColor="text1"/>
          <w:kern w:val="24"/>
          <w:szCs w:val="24"/>
          <w:lang w:eastAsia="cs-CZ"/>
        </w:rPr>
        <w:t>Porodnické operace</w:t>
      </w: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. Praha: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Grada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Publishing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. ISBN 978-80-247-0881-2.</w:t>
      </w:r>
    </w:p>
    <w:p w14:paraId="6C306DFD" w14:textId="5D494432" w:rsidR="00CF098A" w:rsidRDefault="002812F6" w:rsidP="002812F6">
      <w:pPr>
        <w:spacing w:before="200" w:after="0" w:line="216" w:lineRule="auto"/>
        <w:rPr>
          <w:rFonts w:eastAsiaTheme="minorEastAsia" w:cs="Times New Roman"/>
          <w:color w:val="000000" w:themeColor="text1"/>
          <w:kern w:val="24"/>
          <w:szCs w:val="24"/>
          <w:lang w:eastAsia="cs-CZ"/>
        </w:rPr>
      </w:pP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ŠÁLKOVÁ, Jana a kol. 2021. </w:t>
      </w:r>
      <w:r w:rsidRPr="002812F6">
        <w:rPr>
          <w:rFonts w:eastAsiaTheme="minorEastAsia" w:cs="Times New Roman"/>
          <w:i/>
          <w:iCs/>
          <w:color w:val="000000" w:themeColor="text1"/>
          <w:kern w:val="24"/>
          <w:szCs w:val="24"/>
          <w:lang w:eastAsia="cs-CZ"/>
        </w:rPr>
        <w:t xml:space="preserve">Intenzivní péče v porodní asistenci. </w:t>
      </w: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Praha: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Grada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Publishing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. ISBN 978-80-271-0844-2.</w:t>
      </w:r>
    </w:p>
    <w:p w14:paraId="5ECA13F2" w14:textId="77777777" w:rsidR="002812F6" w:rsidRPr="002812F6" w:rsidRDefault="002812F6" w:rsidP="002812F6">
      <w:pPr>
        <w:spacing w:before="200" w:after="0" w:line="216" w:lineRule="auto"/>
        <w:rPr>
          <w:rFonts w:eastAsia="Times New Roman" w:cs="Times New Roman"/>
          <w:szCs w:val="24"/>
          <w:lang w:eastAsia="cs-CZ"/>
        </w:rPr>
      </w:pPr>
    </w:p>
    <w:p w14:paraId="12379398" w14:textId="77777777" w:rsidR="00213E90" w:rsidRDefault="00213E90" w:rsidP="00213E90">
      <w:pPr>
        <w:pStyle w:val="parUkonceniPrvku"/>
      </w:pPr>
    </w:p>
    <w:p w14:paraId="430D8A54" w14:textId="5E080BFC" w:rsidR="00213E90" w:rsidRPr="004B005B" w:rsidRDefault="00213E90" w:rsidP="00213E90">
      <w:pPr>
        <w:pStyle w:val="parNadpisPrvkuOranzovy"/>
      </w:pPr>
      <w:r w:rsidRPr="004B005B">
        <w:t>Další zdroje</w:t>
      </w:r>
      <w:r>
        <w:t xml:space="preserve"> – rozšiřující literatura</w:t>
      </w:r>
    </w:p>
    <w:p w14:paraId="79808072" w14:textId="77777777" w:rsidR="00213E90" w:rsidRDefault="00213E90" w:rsidP="00213E9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8CC2EC9" wp14:editId="4C2BC0B1">
            <wp:extent cx="381635" cy="38163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43892" w14:textId="019B8C65" w:rsidR="001527F3" w:rsidRPr="001527F3" w:rsidRDefault="001527F3" w:rsidP="002812F6">
      <w:pPr>
        <w:spacing w:before="200" w:after="0" w:line="216" w:lineRule="auto"/>
        <w:rPr>
          <w:rFonts w:eastAsia="Times New Roman" w:cs="Times New Roman"/>
          <w:szCs w:val="24"/>
          <w:lang w:eastAsia="cs-CZ"/>
        </w:rPr>
      </w:pP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PROCHÁZKA, Martin a kol. 2020. </w:t>
      </w:r>
      <w:r w:rsidRPr="002812F6">
        <w:rPr>
          <w:rFonts w:eastAsiaTheme="minorEastAsia" w:cs="Times New Roman"/>
          <w:i/>
          <w:iCs/>
          <w:color w:val="000000" w:themeColor="text1"/>
          <w:kern w:val="24"/>
          <w:szCs w:val="24"/>
          <w:lang w:eastAsia="cs-CZ"/>
        </w:rPr>
        <w:t xml:space="preserve">Porodní asistence. </w:t>
      </w: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Praha: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Maxdorf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. ISBN 978-80-7345-618-4.</w:t>
      </w:r>
    </w:p>
    <w:p w14:paraId="1CE7D2C5" w14:textId="0565FBA9" w:rsidR="002812F6" w:rsidRDefault="002812F6" w:rsidP="002812F6">
      <w:pPr>
        <w:spacing w:before="200" w:after="0" w:line="216" w:lineRule="auto"/>
        <w:rPr>
          <w:rFonts w:eastAsiaTheme="minorEastAsia" w:cs="Times New Roman"/>
          <w:color w:val="000000" w:themeColor="text1"/>
          <w:kern w:val="24"/>
          <w:szCs w:val="24"/>
          <w:lang w:eastAsia="cs-CZ"/>
        </w:rPr>
      </w:pP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ROZTOČIL, Aleš a kol. 2020.</w:t>
      </w:r>
      <w:r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 </w:t>
      </w:r>
      <w:r w:rsidRPr="002812F6">
        <w:rPr>
          <w:rFonts w:eastAsiaTheme="minorEastAsia" w:cs="Times New Roman"/>
          <w:i/>
          <w:color w:val="000000" w:themeColor="text1"/>
          <w:kern w:val="24"/>
          <w:szCs w:val="24"/>
          <w:lang w:eastAsia="cs-CZ"/>
        </w:rPr>
        <w:t>Porodnictví v kostce.</w:t>
      </w:r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 Praha: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Grada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 </w:t>
      </w:r>
      <w:proofErr w:type="spellStart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Publishing</w:t>
      </w:r>
      <w:proofErr w:type="spellEnd"/>
      <w:r w:rsidRPr="002812F6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>. ISBN 978-80-271-1866-3.</w:t>
      </w:r>
    </w:p>
    <w:p w14:paraId="17C5AD32" w14:textId="77777777" w:rsidR="002812F6" w:rsidRPr="002812F6" w:rsidRDefault="002812F6" w:rsidP="002812F6">
      <w:pPr>
        <w:spacing w:before="200" w:after="0" w:line="216" w:lineRule="auto"/>
        <w:rPr>
          <w:rFonts w:eastAsia="Times New Roman" w:cs="Times New Roman"/>
          <w:szCs w:val="24"/>
          <w:lang w:eastAsia="cs-CZ"/>
        </w:rPr>
      </w:pPr>
    </w:p>
    <w:p w14:paraId="2CFCC988" w14:textId="77777777" w:rsidR="00213E90" w:rsidRDefault="00213E90" w:rsidP="00213E90">
      <w:pPr>
        <w:pStyle w:val="parUkonceniPrvku"/>
      </w:pPr>
    </w:p>
    <w:p w14:paraId="18079A77" w14:textId="1BC7F2E9" w:rsidR="006C7E5D" w:rsidRDefault="001527F3" w:rsidP="006C7E5D">
      <w:pPr>
        <w:pStyle w:val="Nadpis2"/>
      </w:pPr>
      <w:bookmarkStart w:id="2" w:name="_Toc99538053"/>
      <w:r>
        <w:t>Císařský řez – historický exkurz</w:t>
      </w:r>
      <w:bookmarkEnd w:id="2"/>
    </w:p>
    <w:p w14:paraId="647CD4B9" w14:textId="77777777" w:rsidR="00D476D9" w:rsidRDefault="00D476D9" w:rsidP="001D2AC7">
      <w:pPr>
        <w:pStyle w:val="Tlotextu"/>
        <w:ind w:firstLine="0"/>
      </w:pPr>
      <w:r>
        <w:t>H</w:t>
      </w:r>
      <w:r w:rsidR="001527F3">
        <w:t>istorick</w:t>
      </w:r>
      <w:r>
        <w:t>é</w:t>
      </w:r>
      <w:r w:rsidR="001527F3">
        <w:t xml:space="preserve"> pramen</w:t>
      </w:r>
      <w:r>
        <w:t>y</w:t>
      </w:r>
      <w:r w:rsidR="001527F3">
        <w:t xml:space="preserve"> </w:t>
      </w:r>
      <w:r>
        <w:t>uvádí</w:t>
      </w:r>
      <w:r w:rsidR="001527F3">
        <w:t xml:space="preserve">, že císařský řez byl znám již v Mezopotámii, kdy </w:t>
      </w:r>
      <w:r>
        <w:t xml:space="preserve">první </w:t>
      </w:r>
      <w:r w:rsidR="001527F3">
        <w:t xml:space="preserve">zmínky o jeho vykonávání můžeme nalézt v Eposu o </w:t>
      </w:r>
      <w:proofErr w:type="spellStart"/>
      <w:r w:rsidR="001527F3">
        <w:t>Gilgamešovi</w:t>
      </w:r>
      <w:proofErr w:type="spellEnd"/>
      <w:r w:rsidR="001527F3">
        <w:t xml:space="preserve">. </w:t>
      </w:r>
      <w:r>
        <w:t xml:space="preserve">Také v Egyptě se dochovaly důkazy. Konkrétně o nich pojednává </w:t>
      </w:r>
      <w:proofErr w:type="spellStart"/>
      <w:r>
        <w:t>Ebersův</w:t>
      </w:r>
      <w:proofErr w:type="spellEnd"/>
      <w:r>
        <w:t xml:space="preserve"> papyrus. Dalším národem, který zmiňoval císařský řez na živé rodičce byli Židé a lékařská kniha </w:t>
      </w:r>
      <w:proofErr w:type="spellStart"/>
      <w:r>
        <w:t>Mišnajoth</w:t>
      </w:r>
      <w:proofErr w:type="spellEnd"/>
      <w:r>
        <w:t xml:space="preserve"> z roku 140 n. l.</w:t>
      </w:r>
      <w:r w:rsidRPr="00D476D9">
        <w:t xml:space="preserve"> </w:t>
      </w:r>
      <w:r>
        <w:t>Z</w:t>
      </w:r>
      <w:r w:rsidRPr="00D476D9">
        <w:t>mínky o plodu</w:t>
      </w:r>
      <w:r>
        <w:t xml:space="preserve">, který </w:t>
      </w:r>
      <w:r w:rsidRPr="00D476D9">
        <w:t>vycház</w:t>
      </w:r>
      <w:r>
        <w:t>í</w:t>
      </w:r>
      <w:r w:rsidRPr="00D476D9">
        <w:t xml:space="preserve"> z těla matčina, nikoliv cestami přirozenými, ale vynětím z útrob </w:t>
      </w:r>
      <w:r w:rsidRPr="00D476D9">
        <w:lastRenderedPageBreak/>
        <w:t>matky</w:t>
      </w:r>
      <w:r>
        <w:t xml:space="preserve"> byly známy také </w:t>
      </w:r>
      <w:r w:rsidRPr="00D476D9">
        <w:t>v řecké mytologii</w:t>
      </w:r>
      <w:r>
        <w:t xml:space="preserve">, kdy </w:t>
      </w:r>
      <w:r w:rsidRPr="00D476D9">
        <w:t xml:space="preserve">řecký bůh </w:t>
      </w:r>
      <w:proofErr w:type="spellStart"/>
      <w:r w:rsidRPr="00D476D9">
        <w:t>Asklépios</w:t>
      </w:r>
      <w:proofErr w:type="spellEnd"/>
      <w:r w:rsidRPr="00D476D9">
        <w:t xml:space="preserve"> byl vyňat z těla matčina Apollónem</w:t>
      </w:r>
      <w:r>
        <w:t>. Z řecké mytologie přešlo vědomí o této operaci i do zákonodárství.</w:t>
      </w:r>
    </w:p>
    <w:p w14:paraId="484C27AB" w14:textId="2A30BE1A" w:rsidR="007D4DE5" w:rsidRDefault="00D476D9" w:rsidP="007D4DE5">
      <w:pPr>
        <w:pStyle w:val="Tlotextu"/>
        <w:ind w:firstLine="0"/>
      </w:pPr>
      <w:r>
        <w:t>K</w:t>
      </w:r>
      <w:r w:rsidRPr="00D476D9">
        <w:t xml:space="preserve">rálovský zákon Lex </w:t>
      </w:r>
      <w:proofErr w:type="spellStart"/>
      <w:r w:rsidRPr="00D476D9">
        <w:t>regia</w:t>
      </w:r>
      <w:proofErr w:type="spellEnd"/>
      <w:r w:rsidRPr="00D476D9">
        <w:t xml:space="preserve"> (715-673 př. n. l.)</w:t>
      </w:r>
      <w:r>
        <w:t xml:space="preserve">, který je připisován římskému králi </w:t>
      </w:r>
      <w:proofErr w:type="spellStart"/>
      <w:r>
        <w:t>Pompiliosovi</w:t>
      </w:r>
      <w:proofErr w:type="spellEnd"/>
      <w:r>
        <w:t xml:space="preserve"> </w:t>
      </w:r>
      <w:r w:rsidRPr="00D476D9">
        <w:t>obsahuje ustanovení, že žádná těhotná žena nesmí být pochována, pokud nebyl plod z jejího těla vyňat</w:t>
      </w:r>
      <w:r>
        <w:t xml:space="preserve">. V </w:t>
      </w:r>
      <w:r w:rsidRPr="00D476D9">
        <w:t>novověk</w:t>
      </w:r>
      <w:r>
        <w:t>u</w:t>
      </w:r>
      <w:r w:rsidRPr="00D476D9">
        <w:t xml:space="preserve"> </w:t>
      </w:r>
      <w:r>
        <w:t>jsou dochované</w:t>
      </w:r>
      <w:r w:rsidRPr="00D476D9">
        <w:t xml:space="preserve"> zmínky o provedení císařského řezu od 16. století (nejčastější indikac</w:t>
      </w:r>
      <w:r>
        <w:t>í byla</w:t>
      </w:r>
      <w:r w:rsidRPr="00D476D9">
        <w:t xml:space="preserve"> absolutně zúžená pánev)</w:t>
      </w:r>
      <w:r>
        <w:t xml:space="preserve">. Výsledky provedených operací byly velmi špatné, a to z důvodu absence asepse. Rána na děloze se v té době nešila. Mortalita matek dosahovala 60–90 </w:t>
      </w:r>
      <w:r w:rsidR="003611F4">
        <w:t xml:space="preserve">% a ženy umíraly buď na vykrvácení anebo na puerperální sepsi. Ve </w:t>
      </w:r>
      <w:r w:rsidR="003611F4" w:rsidRPr="003611F4">
        <w:t xml:space="preserve">2. pol. 19. století </w:t>
      </w:r>
      <w:r w:rsidR="003611F4">
        <w:t xml:space="preserve">byl zaznamenán určitý </w:t>
      </w:r>
      <w:r w:rsidR="003611F4" w:rsidRPr="003611F4">
        <w:t xml:space="preserve">pokrok </w:t>
      </w:r>
      <w:r w:rsidR="003611F4">
        <w:t xml:space="preserve">v provádění císařských řezů, a to v souvislosti </w:t>
      </w:r>
      <w:r w:rsidR="003611F4" w:rsidRPr="003611F4">
        <w:t>se zavedením principů asepse (</w:t>
      </w:r>
      <w:proofErr w:type="spellStart"/>
      <w:r w:rsidR="003611F4" w:rsidRPr="003611F4">
        <w:t>Semmelweisem</w:t>
      </w:r>
      <w:proofErr w:type="spellEnd"/>
      <w:r w:rsidR="003611F4" w:rsidRPr="003611F4">
        <w:t xml:space="preserve"> a </w:t>
      </w:r>
      <w:proofErr w:type="spellStart"/>
      <w:r w:rsidR="003611F4" w:rsidRPr="003611F4">
        <w:t>Listerem</w:t>
      </w:r>
      <w:proofErr w:type="spellEnd"/>
      <w:r w:rsidR="003611F4" w:rsidRPr="003611F4">
        <w:t>)</w:t>
      </w:r>
      <w:r w:rsidR="003611F4">
        <w:t>. S rozvojem těchto principů se rány na děloze začínají šít.</w:t>
      </w:r>
      <w:r w:rsidR="00AA190D">
        <w:t xml:space="preserve"> První </w:t>
      </w:r>
      <w:r w:rsidR="007D4DE5">
        <w:t xml:space="preserve">dokumentovaný císařský řez provedl německý porodník Ferdinand Adolf </w:t>
      </w:r>
      <w:proofErr w:type="spellStart"/>
      <w:r w:rsidR="007D4DE5">
        <w:t>Kehrer</w:t>
      </w:r>
      <w:proofErr w:type="spellEnd"/>
      <w:r w:rsidR="007D4DE5">
        <w:t xml:space="preserve"> v roce 1881. K dalšímu provádění císařských řezů přispěl také pozdější rozvoj anestezie, farmakoterapie (</w:t>
      </w:r>
      <w:proofErr w:type="spellStart"/>
      <w:r w:rsidR="007D4DE5">
        <w:t>uterotonika</w:t>
      </w:r>
      <w:proofErr w:type="spellEnd"/>
      <w:r w:rsidR="007D4DE5">
        <w:t>) a transfuzní služby. Objev antibiotik, penicilinu (1928), umožnil rozšířit indikace k císařskému řezu a taktéž došlo k podstatnému omezení septických komplikací. Později s rozvojem perinatální medicíny</w:t>
      </w:r>
      <w:r w:rsidR="00F64253">
        <w:t xml:space="preserve"> došlo k výraznému nárůstu této operace. </w:t>
      </w:r>
    </w:p>
    <w:p w14:paraId="3660666D" w14:textId="5F8ED9D1" w:rsidR="001527F3" w:rsidRDefault="001527F3" w:rsidP="001527F3">
      <w:pPr>
        <w:pStyle w:val="Nadpis2"/>
      </w:pPr>
      <w:bookmarkStart w:id="3" w:name="_Toc99538054"/>
      <w:r>
        <w:t>Císařský řez v</w:t>
      </w:r>
      <w:r w:rsidR="00F64253">
        <w:t> </w:t>
      </w:r>
      <w:r>
        <w:t>současnosti</w:t>
      </w:r>
      <w:bookmarkEnd w:id="3"/>
    </w:p>
    <w:p w14:paraId="0774440A" w14:textId="4901FA85" w:rsidR="00F64253" w:rsidRDefault="00B3111D" w:rsidP="00F64253">
      <w:pPr>
        <w:pStyle w:val="Tlotextu"/>
        <w:ind w:firstLine="0"/>
      </w:pPr>
      <w:r>
        <w:t>Původ názvu císařského řezu není zcela znám. N</w:t>
      </w:r>
      <w:r w:rsidR="00F64253" w:rsidRPr="00F64253">
        <w:t xml:space="preserve">ázev porodnické operace </w:t>
      </w:r>
      <w:r>
        <w:t xml:space="preserve">je </w:t>
      </w:r>
      <w:r w:rsidR="00F64253" w:rsidRPr="00F64253">
        <w:t>odvozen z latinského „</w:t>
      </w:r>
      <w:proofErr w:type="spellStart"/>
      <w:r w:rsidR="00F64253" w:rsidRPr="00F64253">
        <w:t>caesones</w:t>
      </w:r>
      <w:proofErr w:type="spellEnd"/>
      <w:r w:rsidR="00F64253" w:rsidRPr="00F64253">
        <w:t>“ neboli „</w:t>
      </w:r>
      <w:proofErr w:type="spellStart"/>
      <w:r w:rsidR="00F64253" w:rsidRPr="00F64253">
        <w:t>caesares</w:t>
      </w:r>
      <w:proofErr w:type="spellEnd"/>
      <w:r w:rsidR="00F64253" w:rsidRPr="00F64253">
        <w:t>“, což značí „vyříznutý“ z matčina těla</w:t>
      </w:r>
      <w:r>
        <w:t>. Celá operace se nazývá císařským řezem ne proto, že by byla neobyčejná, císařská, ale proto, že je při ní rozříznuto břicho matky a z něj vyňat plod.</w:t>
      </w:r>
    </w:p>
    <w:p w14:paraId="7F9C37AD" w14:textId="6112FCED" w:rsidR="00B3111D" w:rsidRDefault="00B3111D" w:rsidP="00F64253">
      <w:pPr>
        <w:pStyle w:val="Tlotextu"/>
        <w:ind w:firstLine="0"/>
      </w:pPr>
      <w:r>
        <w:t xml:space="preserve">Současná literatura popisuje císařský řez jako </w:t>
      </w:r>
      <w:r w:rsidRPr="00B3111D">
        <w:t>porod plodu a placenty incizí v přední břišní a děložní stěně</w:t>
      </w:r>
      <w:r>
        <w:t>.</w:t>
      </w:r>
    </w:p>
    <w:p w14:paraId="307DFA92" w14:textId="67C83664" w:rsidR="00B3111D" w:rsidRDefault="006D5CBB" w:rsidP="00F64253">
      <w:pPr>
        <w:pStyle w:val="Tlotextu"/>
        <w:ind w:firstLine="0"/>
      </w:pPr>
      <w:r>
        <w:t>P</w:t>
      </w:r>
      <w:r w:rsidR="00B3111D">
        <w:t>odmínkou k vykonání císařského řezu je</w:t>
      </w:r>
      <w:r>
        <w:t xml:space="preserve">, že naléhající část plodu není </w:t>
      </w:r>
      <w:proofErr w:type="spellStart"/>
      <w:r>
        <w:t>vstouplá</w:t>
      </w:r>
      <w:proofErr w:type="spellEnd"/>
      <w:r>
        <w:t xml:space="preserve"> v porodních cestách (v rovině pánevního vchodu, šíře). Nicméně tato podmínka není absolutní, neboť při </w:t>
      </w:r>
      <w:proofErr w:type="spellStart"/>
      <w:r>
        <w:t>vstouplé</w:t>
      </w:r>
      <w:proofErr w:type="spellEnd"/>
      <w:r>
        <w:t xml:space="preserve"> hlavičce je možné její vytlačení pomocí rukou nad rovinu pánevního vchodu. </w:t>
      </w:r>
    </w:p>
    <w:p w14:paraId="75E38095" w14:textId="41B78BDD" w:rsidR="006D5CBB" w:rsidRPr="006D5CBB" w:rsidRDefault="006D5CBB" w:rsidP="006D5CBB">
      <w:pPr>
        <w:pStyle w:val="Tlotextu"/>
        <w:ind w:firstLine="0"/>
      </w:pPr>
      <w:r>
        <w:t>V současné době je císařský řez považován za relativně bezpečný výkon v souvislosti se zdokonalováním operačních technik, metod asepse a velké dostupnosti antibiotik. S</w:t>
      </w:r>
      <w:r w:rsidRPr="006D5CBB">
        <w:t xml:space="preserve">tále </w:t>
      </w:r>
      <w:r>
        <w:t xml:space="preserve">ale tento výkon </w:t>
      </w:r>
      <w:r w:rsidRPr="006D5CBB">
        <w:t xml:space="preserve">představuje riziko v případě </w:t>
      </w:r>
      <w:r>
        <w:t xml:space="preserve">provádění </w:t>
      </w:r>
      <w:r w:rsidRPr="006D5CBB">
        <w:t>akutních císařských řezů</w:t>
      </w:r>
      <w:r>
        <w:t>. V rozvojových zemích, kde je zdravotní péče pro občany nedostupná či nefungující, je v souvislosti s touto operací vysoká mateřská morbidita a mortalita. Frekvence provádění císařských řezů je rozličná v různých státech světa. V České republice dosahuje četnost této operace 20 %.</w:t>
      </w:r>
    </w:p>
    <w:p w14:paraId="622D4C12" w14:textId="44D8CED7" w:rsidR="001527F3" w:rsidRDefault="001527F3" w:rsidP="001527F3">
      <w:pPr>
        <w:pStyle w:val="Nadpis2"/>
      </w:pPr>
      <w:bookmarkStart w:id="4" w:name="_Toc99538055"/>
      <w:r>
        <w:lastRenderedPageBreak/>
        <w:t>Indikace k císařskému řezu</w:t>
      </w:r>
      <w:bookmarkEnd w:id="4"/>
    </w:p>
    <w:p w14:paraId="08495CA0" w14:textId="48C2A55F" w:rsidR="00B3111D" w:rsidRDefault="006D5CBB" w:rsidP="00B3111D">
      <w:pPr>
        <w:pStyle w:val="Tlotextu"/>
        <w:ind w:firstLine="0"/>
      </w:pPr>
      <w:r>
        <w:t xml:space="preserve">Císařský řez můžeme rozdělit na </w:t>
      </w:r>
      <w:r w:rsidR="00B3111D" w:rsidRPr="00B3111D">
        <w:t xml:space="preserve">primární (plánovaný) </w:t>
      </w:r>
      <w:r>
        <w:t xml:space="preserve">a </w:t>
      </w:r>
      <w:r w:rsidR="00B3111D" w:rsidRPr="00B3111D">
        <w:t>sekundární (neplánovaný)</w:t>
      </w:r>
      <w:r>
        <w:t xml:space="preserve">. Indikace dělíme na absolutní a relativní. </w:t>
      </w:r>
    </w:p>
    <w:p w14:paraId="6E4EF91D" w14:textId="1FDBF5D3" w:rsidR="006D5CBB" w:rsidRDefault="006D5CBB" w:rsidP="00B3111D">
      <w:pPr>
        <w:pStyle w:val="Tlotextu"/>
        <w:ind w:firstLine="0"/>
      </w:pPr>
      <w:r w:rsidRPr="00066583">
        <w:rPr>
          <w:i/>
        </w:rPr>
        <w:t>Absolutní indikace</w:t>
      </w:r>
      <w:r>
        <w:t xml:space="preserve"> představují </w:t>
      </w:r>
      <w:r w:rsidRPr="006D5CBB">
        <w:t>situace, kdy indikace k operaci je jednoznačná a neprovedení císařského řezu by mělo fatální důsledky</w:t>
      </w:r>
      <w:r>
        <w:t xml:space="preserve"> (</w:t>
      </w:r>
      <w:r w:rsidRPr="006D5CBB">
        <w:t xml:space="preserve">hypoxie plodu, prolaps pupečníku, krvácení za porodu (placenta </w:t>
      </w:r>
      <w:proofErr w:type="spellStart"/>
      <w:r w:rsidRPr="006D5CBB">
        <w:t>praevia</w:t>
      </w:r>
      <w:proofErr w:type="spellEnd"/>
      <w:r w:rsidRPr="006D5CBB">
        <w:t xml:space="preserve"> </w:t>
      </w:r>
      <w:proofErr w:type="spellStart"/>
      <w:r w:rsidRPr="006D5CBB">
        <w:t>centralis</w:t>
      </w:r>
      <w:proofErr w:type="spellEnd"/>
      <w:r w:rsidRPr="006D5CBB">
        <w:t xml:space="preserve"> / </w:t>
      </w:r>
      <w:proofErr w:type="spellStart"/>
      <w:r w:rsidRPr="006D5CBB">
        <w:t>marginalis</w:t>
      </w:r>
      <w:proofErr w:type="spellEnd"/>
      <w:r w:rsidRPr="006D5CBB">
        <w:t xml:space="preserve">, abrupce placenty, </w:t>
      </w:r>
      <w:proofErr w:type="spellStart"/>
      <w:r w:rsidRPr="006D5CBB">
        <w:t>vasa</w:t>
      </w:r>
      <w:proofErr w:type="spellEnd"/>
      <w:r w:rsidRPr="006D5CBB">
        <w:t xml:space="preserve"> </w:t>
      </w:r>
      <w:proofErr w:type="spellStart"/>
      <w:r w:rsidRPr="006D5CBB">
        <w:t>praevia</w:t>
      </w:r>
      <w:proofErr w:type="spellEnd"/>
      <w:r w:rsidRPr="006D5CBB">
        <w:t>, …)</w:t>
      </w:r>
      <w:r>
        <w:t>.</w:t>
      </w:r>
    </w:p>
    <w:p w14:paraId="6551C53B" w14:textId="46052774" w:rsidR="006D5CBB" w:rsidRDefault="006D5CBB" w:rsidP="00B3111D">
      <w:pPr>
        <w:pStyle w:val="Tlotextu"/>
        <w:ind w:firstLine="0"/>
      </w:pPr>
      <w:r w:rsidRPr="00066583">
        <w:rPr>
          <w:i/>
        </w:rPr>
        <w:t>Relativní indikace</w:t>
      </w:r>
      <w:r>
        <w:t xml:space="preserve"> představují </w:t>
      </w:r>
      <w:r w:rsidRPr="006D5CBB">
        <w:t>okolnosti</w:t>
      </w:r>
      <w:r>
        <w:t xml:space="preserve">, které </w:t>
      </w:r>
      <w:r w:rsidRPr="006D5CBB">
        <w:t>sice umožňují vaginální porod, ale mohou znamenat zvýšené riziko</w:t>
      </w:r>
      <w:r>
        <w:t xml:space="preserve"> (porod dvojčat, porod koncem pánevním).</w:t>
      </w:r>
    </w:p>
    <w:p w14:paraId="4EC7749E" w14:textId="5F35A3AF" w:rsidR="006D5CBB" w:rsidRPr="00066583" w:rsidRDefault="006D5CBB" w:rsidP="00B3111D">
      <w:pPr>
        <w:pStyle w:val="Tlotextu"/>
        <w:ind w:firstLine="0"/>
        <w:rPr>
          <w:b/>
        </w:rPr>
      </w:pPr>
      <w:r w:rsidRPr="00066583">
        <w:rPr>
          <w:b/>
        </w:rPr>
        <w:t xml:space="preserve">Přehled </w:t>
      </w:r>
      <w:r w:rsidR="00066583">
        <w:rPr>
          <w:b/>
        </w:rPr>
        <w:t xml:space="preserve">dalších </w:t>
      </w:r>
      <w:r w:rsidR="00066583" w:rsidRPr="00066583">
        <w:rPr>
          <w:b/>
        </w:rPr>
        <w:t xml:space="preserve">indikací </w:t>
      </w:r>
    </w:p>
    <w:p w14:paraId="6C5A0981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proofErr w:type="spellStart"/>
      <w:r w:rsidRPr="00066583">
        <w:t>kefalopelvický</w:t>
      </w:r>
      <w:proofErr w:type="spellEnd"/>
      <w:r w:rsidRPr="00066583">
        <w:t xml:space="preserve"> nepoměr</w:t>
      </w:r>
    </w:p>
    <w:p w14:paraId="552B7E91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>závažné vrozené vývojové vady dělohy (uterus duplex)</w:t>
      </w:r>
    </w:p>
    <w:p w14:paraId="00A35F50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>patologie naléhání plodu</w:t>
      </w:r>
    </w:p>
    <w:p w14:paraId="168C435A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>velký plod (4500 g a více)</w:t>
      </w:r>
    </w:p>
    <w:p w14:paraId="1E008B85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 xml:space="preserve">stav po prodělaném </w:t>
      </w:r>
      <w:proofErr w:type="spellStart"/>
      <w:r w:rsidRPr="00066583">
        <w:t>eklamptickém</w:t>
      </w:r>
      <w:proofErr w:type="spellEnd"/>
      <w:r w:rsidRPr="00066583">
        <w:t xml:space="preserve"> záchvatu</w:t>
      </w:r>
    </w:p>
    <w:p w14:paraId="15F538A9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>předchozí císařský řez</w:t>
      </w:r>
    </w:p>
    <w:p w14:paraId="7B8B6439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>zdravotní stav matky komplikující těhotenství (</w:t>
      </w:r>
      <w:proofErr w:type="spellStart"/>
      <w:r w:rsidRPr="00066583">
        <w:t>preeklampsie</w:t>
      </w:r>
      <w:proofErr w:type="spellEnd"/>
      <w:r w:rsidRPr="00066583">
        <w:t>, eklampsie, HELLP syndrom, kardiovaskulární a respirační choroby)</w:t>
      </w:r>
    </w:p>
    <w:p w14:paraId="2D90E970" w14:textId="77777777" w:rsidR="00066583" w:rsidRPr="00066583" w:rsidRDefault="00066583" w:rsidP="004A3C36">
      <w:pPr>
        <w:pStyle w:val="Tlotextu"/>
        <w:numPr>
          <w:ilvl w:val="0"/>
          <w:numId w:val="5"/>
        </w:numPr>
      </w:pPr>
      <w:r w:rsidRPr="00066583">
        <w:t>infekce matky</w:t>
      </w:r>
    </w:p>
    <w:p w14:paraId="7B7128E6" w14:textId="7270B739" w:rsidR="00066583" w:rsidRPr="00B3111D" w:rsidRDefault="00066583" w:rsidP="004A3C36">
      <w:pPr>
        <w:pStyle w:val="Tlotextu"/>
        <w:numPr>
          <w:ilvl w:val="0"/>
          <w:numId w:val="5"/>
        </w:numPr>
      </w:pPr>
      <w:r w:rsidRPr="00066583">
        <w:t>psychologické indikace</w:t>
      </w:r>
    </w:p>
    <w:p w14:paraId="351E32E9" w14:textId="7CBA8640" w:rsidR="001527F3" w:rsidRDefault="001527F3" w:rsidP="001527F3">
      <w:pPr>
        <w:pStyle w:val="Nadpis2"/>
      </w:pPr>
      <w:bookmarkStart w:id="5" w:name="_Toc99538056"/>
      <w:r>
        <w:t>Předoperační péče a příprava ženy</w:t>
      </w:r>
      <w:bookmarkEnd w:id="5"/>
    </w:p>
    <w:p w14:paraId="70B7C22B" w14:textId="416ADAE5" w:rsidR="00EA0332" w:rsidRPr="00EA0332" w:rsidRDefault="00EA0332" w:rsidP="001D2AC7">
      <w:pPr>
        <w:pStyle w:val="Tlotextu"/>
        <w:ind w:firstLine="0"/>
      </w:pPr>
      <w:r>
        <w:t xml:space="preserve">K předoperační péči patří </w:t>
      </w:r>
      <w:r w:rsidRPr="00EA0332">
        <w:t>základní vyšetření krve (hematologické, hemokoagulační, biochemické) a moči</w:t>
      </w:r>
      <w:r>
        <w:t xml:space="preserve">. Dále je nezbytné </w:t>
      </w:r>
      <w:r w:rsidRPr="00EA0332">
        <w:t>natočení EKG</w:t>
      </w:r>
      <w:r>
        <w:t>. Pokud žena trpí nějakým přidruženým onemocněním, je velmi důležitá jeho s</w:t>
      </w:r>
      <w:r w:rsidRPr="00EA0332">
        <w:t xml:space="preserve">tabilizace příslušným specialistou (diabetes </w:t>
      </w:r>
      <w:proofErr w:type="spellStart"/>
      <w:r w:rsidRPr="00EA0332">
        <w:t>mellitus</w:t>
      </w:r>
      <w:proofErr w:type="spellEnd"/>
      <w:r w:rsidRPr="00EA0332">
        <w:t>, hypertenze, oční komplikace)</w:t>
      </w:r>
      <w:r>
        <w:t xml:space="preserve">. Velmi důležitou roli sehrává také podepsání informovaných souhlasů a tím pádem souhlas například s podáním anestezie nebo se samotným operačním výkonem. Šest hodin před operací, v praxi většinou od půlnoci ženy lační. Jako prevence </w:t>
      </w:r>
      <w:proofErr w:type="spellStart"/>
      <w:r>
        <w:t>trombembolie</w:t>
      </w:r>
      <w:proofErr w:type="spellEnd"/>
      <w:r>
        <w:t xml:space="preserve"> se 12 hodin před operací aplikuje nízkomolekulární heparin (LMWH).</w:t>
      </w:r>
      <w:r w:rsidRPr="00EA0332">
        <w:t xml:space="preserve"> </w:t>
      </w:r>
      <w:r>
        <w:t xml:space="preserve">Před samotnou operací se provádí </w:t>
      </w:r>
      <w:r w:rsidRPr="00EA0332">
        <w:t>oholení ochlupení</w:t>
      </w:r>
      <w:r>
        <w:t xml:space="preserve">, podává se ženě očistné klyzma a doporučuje se očistná sprcha. Poté je žena ještě odeslána na natočení CTG. Po návratu je ženě zaveden periferní žilní katétr a je jí podána infuze čistého fyziologického roztoku. Dále je ženě zaveden permanentní močový katétr a je provedena bandáž </w:t>
      </w:r>
      <w:proofErr w:type="gramStart"/>
      <w:r>
        <w:t>dolních  končetin</w:t>
      </w:r>
      <w:proofErr w:type="gramEnd"/>
      <w:r>
        <w:t xml:space="preserve"> jako </w:t>
      </w:r>
      <w:r w:rsidRPr="00EA0332">
        <w:lastRenderedPageBreak/>
        <w:t xml:space="preserve">prevence </w:t>
      </w:r>
      <w:proofErr w:type="spellStart"/>
      <w:r w:rsidRPr="00EA0332">
        <w:t>tromboembolie</w:t>
      </w:r>
      <w:proofErr w:type="spellEnd"/>
      <w:r>
        <w:t xml:space="preserve">. Jako poslední je velmi důležité věnovat pozornost odstranění </w:t>
      </w:r>
      <w:r w:rsidRPr="00EA0332">
        <w:t>šperků, brýlí, naslouchadla, zubní protézy</w:t>
      </w:r>
      <w:r w:rsidR="005D01FC">
        <w:t xml:space="preserve"> a </w:t>
      </w:r>
      <w:r w:rsidRPr="00EA0332">
        <w:t>kontaktních čoček</w:t>
      </w:r>
      <w:r w:rsidR="005D01FC">
        <w:t>. Žena by měla být odlíčená a měla by mít odlakované nehty. Poslední důležitou část v předoperační přípravě tvoří dokumentace, která je odesílaná na operační sál.</w:t>
      </w:r>
    </w:p>
    <w:p w14:paraId="18393B84" w14:textId="74E58147" w:rsidR="001527F3" w:rsidRDefault="001527F3" w:rsidP="001527F3">
      <w:pPr>
        <w:pStyle w:val="Nadpis2"/>
      </w:pPr>
      <w:bookmarkStart w:id="6" w:name="_Toc99538057"/>
      <w:r>
        <w:t>Typy anestezie</w:t>
      </w:r>
      <w:bookmarkEnd w:id="6"/>
    </w:p>
    <w:p w14:paraId="57242069" w14:textId="010543A6" w:rsidR="005D01FC" w:rsidRPr="005D01FC" w:rsidRDefault="005D01FC" w:rsidP="001D2AC7">
      <w:pPr>
        <w:pStyle w:val="Tlotextu"/>
        <w:ind w:firstLine="0"/>
      </w:pPr>
      <w:r w:rsidRPr="005D01FC">
        <w:rPr>
          <w:i/>
        </w:rPr>
        <w:t>Celková anestezie</w:t>
      </w:r>
      <w:r>
        <w:t xml:space="preserve"> má rychlý nástup účinku, je velmi spolehlivá a výkyvy krevního tlaku jsou mnohem menší a vzácnější. Co se týká komplikací, nejčastějšími komplikacemi jsou </w:t>
      </w:r>
      <w:r w:rsidRPr="005D01FC">
        <w:t>aspirace do dýchacích cest</w:t>
      </w:r>
      <w:r>
        <w:t xml:space="preserve">, </w:t>
      </w:r>
      <w:r w:rsidRPr="005D01FC">
        <w:t>pocit cizího tělesa v</w:t>
      </w:r>
      <w:r>
        <w:t> </w:t>
      </w:r>
      <w:r w:rsidRPr="005D01FC">
        <w:t>krku</w:t>
      </w:r>
      <w:r>
        <w:t xml:space="preserve">, </w:t>
      </w:r>
      <w:r w:rsidRPr="005D01FC">
        <w:t>poškození pacienta v souvislosti s</w:t>
      </w:r>
      <w:r>
        <w:t> </w:t>
      </w:r>
      <w:r w:rsidRPr="005D01FC">
        <w:t>intubací</w:t>
      </w:r>
      <w:r>
        <w:t xml:space="preserve">, </w:t>
      </w:r>
      <w:r w:rsidRPr="005D01FC">
        <w:t>alergická reakce</w:t>
      </w:r>
      <w:r>
        <w:t xml:space="preserve"> na podaný lék, </w:t>
      </w:r>
      <w:proofErr w:type="spellStart"/>
      <w:r w:rsidRPr="005D01FC">
        <w:t>paravenózní</w:t>
      </w:r>
      <w:proofErr w:type="spellEnd"/>
      <w:r w:rsidRPr="005D01FC">
        <w:t xml:space="preserve"> podání léku</w:t>
      </w:r>
      <w:r>
        <w:t xml:space="preserve"> a je zde </w:t>
      </w:r>
      <w:r w:rsidRPr="005D01FC">
        <w:t>možnost silnějšího útlumu novorozence</w:t>
      </w:r>
      <w:r>
        <w:t>.</w:t>
      </w:r>
    </w:p>
    <w:p w14:paraId="239D8352" w14:textId="303D5268" w:rsidR="005D01FC" w:rsidRPr="005D01FC" w:rsidRDefault="001D2AC7" w:rsidP="005D01FC">
      <w:pPr>
        <w:pStyle w:val="Tlotextu"/>
        <w:ind w:firstLine="0"/>
      </w:pPr>
      <w:r w:rsidRPr="001D2AC7">
        <w:rPr>
          <w:i/>
        </w:rPr>
        <w:t>M</w:t>
      </w:r>
      <w:r w:rsidR="005D01FC" w:rsidRPr="001D2AC7">
        <w:rPr>
          <w:i/>
        </w:rPr>
        <w:t>ístní anestezie</w:t>
      </w:r>
      <w:r w:rsidR="005D01FC">
        <w:t xml:space="preserve"> má výhodu v tom, že žena je při vědomí, není </w:t>
      </w:r>
      <w:proofErr w:type="spellStart"/>
      <w:r w:rsidR="005D01FC">
        <w:t>intubována</w:t>
      </w:r>
      <w:proofErr w:type="spellEnd"/>
      <w:r w:rsidR="005D01FC">
        <w:t xml:space="preserve">, může tak komunikovat s personálem či s partnerem, ihned po porodu má kontakt s dítětem a může se zahájit laktace. Žena má zachovány obranné reflexy, čímž se snižuje riziko aspirace žaludečního obsahu. U tohoto typu </w:t>
      </w:r>
      <w:proofErr w:type="spellStart"/>
      <w:r w:rsidR="005D01FC">
        <w:t>anestezi</w:t>
      </w:r>
      <w:proofErr w:type="spellEnd"/>
      <w:r w:rsidR="005D01FC">
        <w:t xml:space="preserve"> nehrozí útlum plodu léky. Z komplikací se objevuje </w:t>
      </w:r>
      <w:r w:rsidR="005D01FC" w:rsidRPr="005D01FC">
        <w:t>třesavk</w:t>
      </w:r>
      <w:r w:rsidR="005D01FC">
        <w:t xml:space="preserve">a (celotělové chvění způsobené ztrátami tepla při periferní vazodilataci způsobené svodnou anestezií), </w:t>
      </w:r>
      <w:r w:rsidR="005D01FC" w:rsidRPr="005D01FC">
        <w:t>hypotenz</w:t>
      </w:r>
      <w:r w:rsidR="005D01FC">
        <w:t xml:space="preserve">e a </w:t>
      </w:r>
      <w:r w:rsidR="005D01FC" w:rsidRPr="005D01FC">
        <w:t>nevolnost</w:t>
      </w:r>
      <w:r w:rsidR="005D01FC">
        <w:t xml:space="preserve">, </w:t>
      </w:r>
      <w:r w:rsidR="005D01FC" w:rsidRPr="005D01FC">
        <w:t>zvracení</w:t>
      </w:r>
    </w:p>
    <w:p w14:paraId="7E9DF2AC" w14:textId="1CE7DD2E" w:rsidR="001527F3" w:rsidRDefault="001527F3" w:rsidP="001527F3">
      <w:pPr>
        <w:pStyle w:val="Nadpis2"/>
      </w:pPr>
      <w:bookmarkStart w:id="7" w:name="_Toc99538058"/>
      <w:r>
        <w:t>Provedení císařského řezu</w:t>
      </w:r>
      <w:bookmarkEnd w:id="7"/>
    </w:p>
    <w:p w14:paraId="061CF951" w14:textId="181E4276" w:rsidR="001D2AC7" w:rsidRPr="001D2AC7" w:rsidRDefault="001D2AC7" w:rsidP="001D2AC7">
      <w:pPr>
        <w:pStyle w:val="Tlotextu"/>
        <w:ind w:firstLine="0"/>
      </w:pPr>
      <w:r>
        <w:t xml:space="preserve">Důležitá je správná poloha </w:t>
      </w:r>
      <w:proofErr w:type="gramStart"/>
      <w:r>
        <w:t xml:space="preserve">ženy - </w:t>
      </w:r>
      <w:r w:rsidRPr="001D2AC7">
        <w:t>poloha</w:t>
      </w:r>
      <w:proofErr w:type="gramEnd"/>
      <w:r w:rsidRPr="001D2AC7">
        <w:t xml:space="preserve"> vleže na zádech, mírný náklon na levý bok o 10-15</w:t>
      </w:r>
      <w:r w:rsidRPr="001D2AC7">
        <w:rPr>
          <w:vertAlign w:val="superscript"/>
        </w:rPr>
        <w:t>o</w:t>
      </w:r>
      <w:r w:rsidRPr="001D2AC7">
        <w:t xml:space="preserve"> (vychýlení dělohy ze střední čáry)</w:t>
      </w:r>
      <w:r>
        <w:t xml:space="preserve">, </w:t>
      </w:r>
      <w:r w:rsidRPr="001D2AC7">
        <w:t>redukce tlaku dělohy na dolní dutou žílu</w:t>
      </w:r>
      <w:r>
        <w:t xml:space="preserve">. </w:t>
      </w:r>
      <w:proofErr w:type="spellStart"/>
      <w:r w:rsidRPr="001D2AC7">
        <w:t>Pfannenstielův</w:t>
      </w:r>
      <w:proofErr w:type="spellEnd"/>
      <w:r w:rsidRPr="001D2AC7">
        <w:t xml:space="preserve"> řez</w:t>
      </w:r>
      <w:r>
        <w:t xml:space="preserve"> (nízká transverzální incize)</w:t>
      </w:r>
      <w:r w:rsidRPr="001D2AC7">
        <w:t>; řez je veden 2-3 cm nad symfýzou, v řase na horním okraji pubického ochlupení</w:t>
      </w:r>
      <w:r>
        <w:t xml:space="preserve">. Tento řez má své </w:t>
      </w:r>
      <w:r w:rsidRPr="001D2AC7">
        <w:t>výhody: dobrý kosmetický efekt, menší bolestivost, rychlejší hojení, menší výskyt hematomů, méně infekcí, hernií a dehiscencí rány</w:t>
      </w:r>
      <w:r>
        <w:t>. P</w:t>
      </w:r>
      <w:r w:rsidRPr="001D2AC7">
        <w:t>o</w:t>
      </w:r>
      <w:r>
        <w:t xml:space="preserve"> </w:t>
      </w:r>
      <w:r w:rsidRPr="001D2AC7">
        <w:t xml:space="preserve">provedení kožní incize se rozvolní podkožní tkáň až na fascii </w:t>
      </w:r>
      <w:proofErr w:type="spellStart"/>
      <w:r w:rsidRPr="001D2AC7">
        <w:t>musculus</w:t>
      </w:r>
      <w:proofErr w:type="spellEnd"/>
      <w:r w:rsidRPr="001D2AC7">
        <w:t xml:space="preserve"> </w:t>
      </w:r>
      <w:proofErr w:type="spellStart"/>
      <w:r w:rsidRPr="001D2AC7">
        <w:t>rectus</w:t>
      </w:r>
      <w:proofErr w:type="spellEnd"/>
      <w:r w:rsidRPr="001D2AC7">
        <w:t xml:space="preserve"> </w:t>
      </w:r>
      <w:proofErr w:type="spellStart"/>
      <w:r w:rsidRPr="001D2AC7">
        <w:t>abdominis</w:t>
      </w:r>
      <w:proofErr w:type="spellEnd"/>
      <w:r w:rsidRPr="001D2AC7">
        <w:t xml:space="preserve"> (přímý sval břišní), která je následně příčně protnuta</w:t>
      </w:r>
      <w:r>
        <w:t xml:space="preserve">, následuje </w:t>
      </w:r>
      <w:r w:rsidRPr="001D2AC7">
        <w:t>pokračování mezi přímými svaly až na peritoneum</w:t>
      </w:r>
      <w:r>
        <w:t>. P</w:t>
      </w:r>
      <w:r w:rsidRPr="001D2AC7">
        <w:t xml:space="preserve">o proniknutí do dutiny břišní následuje sesunutí </w:t>
      </w:r>
      <w:proofErr w:type="spellStart"/>
      <w:r w:rsidRPr="001D2AC7">
        <w:t>pliky</w:t>
      </w:r>
      <w:proofErr w:type="spellEnd"/>
      <w:r w:rsidRPr="001D2AC7">
        <w:t xml:space="preserve"> močového měchýře</w:t>
      </w:r>
      <w:r>
        <w:t xml:space="preserve"> a </w:t>
      </w:r>
      <w:r w:rsidRPr="001D2AC7">
        <w:t>obnažení dolního děložního segmentu</w:t>
      </w:r>
      <w:r>
        <w:t xml:space="preserve">. Následuje hysterotomie, vybavení plodu a porod placenty. </w:t>
      </w:r>
    </w:p>
    <w:p w14:paraId="2BA92583" w14:textId="68B48EBD" w:rsidR="001527F3" w:rsidRDefault="001527F3" w:rsidP="001527F3">
      <w:pPr>
        <w:pStyle w:val="Nadpis2"/>
      </w:pPr>
      <w:bookmarkStart w:id="8" w:name="_Toc99538059"/>
      <w:r>
        <w:t>Pooperační péče</w:t>
      </w:r>
      <w:bookmarkEnd w:id="8"/>
    </w:p>
    <w:p w14:paraId="691573B2" w14:textId="71DC69F6" w:rsidR="001D2AC7" w:rsidRPr="001D2AC7" w:rsidRDefault="000A526F" w:rsidP="001D2AC7">
      <w:pPr>
        <w:pStyle w:val="Tlotextu"/>
        <w:ind w:firstLine="0"/>
      </w:pPr>
      <w:r>
        <w:t xml:space="preserve">Po dokončení operace je žena uložena na </w:t>
      </w:r>
      <w:r w:rsidRPr="000A526F">
        <w:t>pooperační</w:t>
      </w:r>
      <w:r>
        <w:t>m</w:t>
      </w:r>
      <w:r w:rsidRPr="000A526F">
        <w:t xml:space="preserve"> pokoj</w:t>
      </w:r>
      <w:r>
        <w:t>i</w:t>
      </w:r>
      <w:r w:rsidRPr="000A526F">
        <w:t xml:space="preserve"> či </w:t>
      </w:r>
      <w:r>
        <w:t xml:space="preserve">na </w:t>
      </w:r>
      <w:r w:rsidRPr="000A526F">
        <w:t>jednot</w:t>
      </w:r>
      <w:r>
        <w:t>ce</w:t>
      </w:r>
      <w:r w:rsidRPr="000A526F">
        <w:t xml:space="preserve"> intenzívní péče</w:t>
      </w:r>
      <w:r>
        <w:t xml:space="preserve">, kde probíhá </w:t>
      </w:r>
      <w:r w:rsidRPr="000A526F">
        <w:t xml:space="preserve">monitorace krevního tlaku, pulzu, </w:t>
      </w:r>
      <w:proofErr w:type="spellStart"/>
      <w:r w:rsidRPr="000A526F">
        <w:t>oxygenace</w:t>
      </w:r>
      <w:proofErr w:type="spellEnd"/>
      <w:r w:rsidRPr="000A526F">
        <w:t>, vědomí, bolesti, dechu, EKG</w:t>
      </w:r>
      <w:r>
        <w:t xml:space="preserve">, </w:t>
      </w:r>
      <w:r w:rsidRPr="000A526F">
        <w:t>monitorace diurézy, zabarvení a vzhledu moči</w:t>
      </w:r>
      <w:r>
        <w:t xml:space="preserve">. Dále je důležitá </w:t>
      </w:r>
      <w:r w:rsidRPr="000A526F">
        <w:t>monitorace krvácení z operační rány (sledování prosakování krytí; sterilní krytí laparotomie ponecháváme 24 hodin), z</w:t>
      </w:r>
      <w:r>
        <w:t> </w:t>
      </w:r>
      <w:r w:rsidRPr="000A526F">
        <w:t>pochv</w:t>
      </w:r>
      <w:r>
        <w:t xml:space="preserve">y a </w:t>
      </w:r>
      <w:r w:rsidRPr="000A526F">
        <w:t>kontrola děložního fundu (sestup stejný jako po vaginálním porodu)</w:t>
      </w:r>
      <w:r>
        <w:t>. Sleduje se také odchod lochií</w:t>
      </w:r>
      <w:r w:rsidRPr="000A526F">
        <w:t xml:space="preserve"> (po císařském řezu je jich méně)</w:t>
      </w:r>
      <w:r>
        <w:t xml:space="preserve">. V případě nekomplikovaného pooperačního stavu je žena přeložena na standardní oddělení šestinedělí. </w:t>
      </w:r>
      <w:r w:rsidR="00301137">
        <w:t xml:space="preserve">Na oddělení je důležité aktivně podporovat </w:t>
      </w:r>
      <w:proofErr w:type="spellStart"/>
      <w:r w:rsidR="00301137">
        <w:t>rooming</w:t>
      </w:r>
      <w:proofErr w:type="spellEnd"/>
      <w:r w:rsidR="00301137">
        <w:t xml:space="preserve">-in a kojení. Včasná </w:t>
      </w:r>
      <w:proofErr w:type="spellStart"/>
      <w:r w:rsidR="00301137">
        <w:t>vertikalizace</w:t>
      </w:r>
      <w:proofErr w:type="spellEnd"/>
      <w:r w:rsidR="00301137">
        <w:t xml:space="preserve"> se doporučuje za </w:t>
      </w:r>
      <w:r w:rsidR="00301137">
        <w:lastRenderedPageBreak/>
        <w:t xml:space="preserve">12 (24) hodin. V pooperačním období je důležitá monitorace a bolesti šestinedělky a následná </w:t>
      </w:r>
      <w:r w:rsidRPr="000A526F">
        <w:t>aplikace analgetik v prvních 24 hodinách intravenózně nebo intramuskulárně – následně přechod na perorální analgetika</w:t>
      </w:r>
      <w:r w:rsidR="00301137">
        <w:t>. P</w:t>
      </w:r>
      <w:r w:rsidRPr="000A526F">
        <w:t xml:space="preserve">rvní pooperační den </w:t>
      </w:r>
      <w:r w:rsidR="00301137">
        <w:t xml:space="preserve">probíhá </w:t>
      </w:r>
      <w:r w:rsidRPr="000A526F">
        <w:t>kontrola krevního obrazu</w:t>
      </w:r>
      <w:r w:rsidR="00301137">
        <w:t xml:space="preserve">. K </w:t>
      </w:r>
      <w:r w:rsidRPr="000A526F">
        <w:t>vypr</w:t>
      </w:r>
      <w:r w:rsidR="00301137">
        <w:t>á</w:t>
      </w:r>
      <w:r w:rsidRPr="000A526F">
        <w:t>zd</w:t>
      </w:r>
      <w:r w:rsidR="00301137">
        <w:t>nění</w:t>
      </w:r>
      <w:r w:rsidRPr="000A526F">
        <w:t xml:space="preserve"> stolice </w:t>
      </w:r>
      <w:r w:rsidR="00301137">
        <w:t>by mělo dojít nejpozději 4. pooperační den.</w:t>
      </w:r>
      <w:r w:rsidR="00863028">
        <w:t xml:space="preserve"> P</w:t>
      </w:r>
      <w:r w:rsidR="00863028" w:rsidRPr="00863028">
        <w:t xml:space="preserve">revence </w:t>
      </w:r>
      <w:proofErr w:type="spellStart"/>
      <w:r w:rsidR="00863028" w:rsidRPr="00863028">
        <w:t>trombembolické</w:t>
      </w:r>
      <w:proofErr w:type="spellEnd"/>
      <w:r w:rsidR="00863028" w:rsidRPr="00863028">
        <w:t xml:space="preserve"> nemoci se ukončuje 2. – 3. pooperační den</w:t>
      </w:r>
      <w:r w:rsidR="00863028">
        <w:t xml:space="preserve">, </w:t>
      </w:r>
      <w:r w:rsidR="00863028" w:rsidRPr="00863028">
        <w:t>kožní steh je extrahován 6. – 9. pooperační den, ambulantně</w:t>
      </w:r>
      <w:r w:rsidR="00863028">
        <w:t xml:space="preserve"> a </w:t>
      </w:r>
      <w:r w:rsidR="00863028" w:rsidRPr="00863028">
        <w:t xml:space="preserve">propuštění do domácí péče </w:t>
      </w:r>
      <w:r w:rsidR="00863028">
        <w:t xml:space="preserve">se děje </w:t>
      </w:r>
      <w:r w:rsidR="00863028" w:rsidRPr="00863028">
        <w:t>4. – 7. pooperační den</w:t>
      </w:r>
      <w:r w:rsidR="00863028">
        <w:t>.</w:t>
      </w:r>
    </w:p>
    <w:p w14:paraId="2CA10983" w14:textId="3CA8EA89" w:rsidR="001527F3" w:rsidRPr="001527F3" w:rsidRDefault="001527F3" w:rsidP="001527F3">
      <w:pPr>
        <w:pStyle w:val="Nadpis2"/>
      </w:pPr>
      <w:bookmarkStart w:id="9" w:name="_Toc99538060"/>
      <w:r>
        <w:t>Rizika a komplikace císařského řezu</w:t>
      </w:r>
      <w:bookmarkEnd w:id="9"/>
    </w:p>
    <w:p w14:paraId="30AAB1A7" w14:textId="77777777" w:rsidR="00863028" w:rsidRPr="00863028" w:rsidRDefault="00863028" w:rsidP="00863028">
      <w:pPr>
        <w:pStyle w:val="Tlotextu"/>
        <w:rPr>
          <w:i/>
        </w:rPr>
      </w:pPr>
      <w:bookmarkStart w:id="10" w:name="_Ref496517263"/>
      <w:bookmarkStart w:id="11" w:name="_Ref496517279"/>
      <w:bookmarkStart w:id="12" w:name="_Ref496517289"/>
      <w:proofErr w:type="spellStart"/>
      <w:r w:rsidRPr="00863028">
        <w:rPr>
          <w:i/>
        </w:rPr>
        <w:t>Peroperační</w:t>
      </w:r>
      <w:proofErr w:type="spellEnd"/>
      <w:r w:rsidRPr="00863028">
        <w:rPr>
          <w:i/>
        </w:rPr>
        <w:t xml:space="preserve"> komplikace</w:t>
      </w:r>
    </w:p>
    <w:p w14:paraId="1AAE9A7C" w14:textId="77777777" w:rsidR="00863028" w:rsidRDefault="00863028" w:rsidP="004A3C36">
      <w:pPr>
        <w:pStyle w:val="Tlotextu"/>
        <w:numPr>
          <w:ilvl w:val="0"/>
          <w:numId w:val="6"/>
        </w:numPr>
      </w:pPr>
      <w:r w:rsidRPr="00863028">
        <w:t>komplikace anestezie – zvracení, nauzea, aspirace žaludečního obsahu, hypotenze</w:t>
      </w:r>
    </w:p>
    <w:p w14:paraId="3A2FDE43" w14:textId="77777777" w:rsidR="00863028" w:rsidRDefault="00863028" w:rsidP="004A3C36">
      <w:pPr>
        <w:pStyle w:val="Tlotextu"/>
        <w:numPr>
          <w:ilvl w:val="0"/>
          <w:numId w:val="6"/>
        </w:numPr>
      </w:pPr>
      <w:r w:rsidRPr="00863028">
        <w:t xml:space="preserve">krvácení – z místa </w:t>
      </w:r>
      <w:proofErr w:type="spellStart"/>
      <w:r w:rsidRPr="00863028">
        <w:t>uterotomie</w:t>
      </w:r>
      <w:proofErr w:type="spellEnd"/>
      <w:r w:rsidRPr="00863028">
        <w:t>, z místa inzerce placenty</w:t>
      </w:r>
    </w:p>
    <w:p w14:paraId="66699F20" w14:textId="77777777" w:rsidR="00863028" w:rsidRDefault="00863028" w:rsidP="004A3C36">
      <w:pPr>
        <w:pStyle w:val="Tlotextu"/>
        <w:numPr>
          <w:ilvl w:val="0"/>
          <w:numId w:val="6"/>
        </w:numPr>
      </w:pPr>
      <w:r w:rsidRPr="00863028">
        <w:t xml:space="preserve">poranění okolních orgánů – střevo, močový měchýř, méně často </w:t>
      </w:r>
      <w:proofErr w:type="spellStart"/>
      <w:r w:rsidRPr="00863028">
        <w:t>uretra</w:t>
      </w:r>
      <w:proofErr w:type="spellEnd"/>
    </w:p>
    <w:p w14:paraId="4F80BE35" w14:textId="61E87A43" w:rsidR="008F55D1" w:rsidRDefault="00863028" w:rsidP="004A3C36">
      <w:pPr>
        <w:pStyle w:val="Tlotextu"/>
        <w:numPr>
          <w:ilvl w:val="0"/>
          <w:numId w:val="6"/>
        </w:numPr>
      </w:pPr>
      <w:r w:rsidRPr="00863028">
        <w:t>embolie plodovou vodou – plodová voda je nasáta do otevřených děložních žil; závažná komplikace</w:t>
      </w:r>
    </w:p>
    <w:p w14:paraId="3B00D119" w14:textId="77777777" w:rsidR="00863028" w:rsidRPr="00863028" w:rsidRDefault="00863028" w:rsidP="00863028">
      <w:pPr>
        <w:pStyle w:val="Tlotextu"/>
        <w:rPr>
          <w:i/>
        </w:rPr>
      </w:pPr>
      <w:r w:rsidRPr="00863028">
        <w:rPr>
          <w:i/>
        </w:rPr>
        <w:t>Pooperační komplikace</w:t>
      </w:r>
    </w:p>
    <w:p w14:paraId="296275D0" w14:textId="77777777" w:rsidR="00863028" w:rsidRPr="00863028" w:rsidRDefault="00863028" w:rsidP="004A3C36">
      <w:pPr>
        <w:pStyle w:val="Tlotextu"/>
        <w:numPr>
          <w:ilvl w:val="0"/>
          <w:numId w:val="7"/>
        </w:numPr>
      </w:pPr>
      <w:r w:rsidRPr="00863028">
        <w:t xml:space="preserve">krvácení – hypotonie dělohy, </w:t>
      </w:r>
      <w:proofErr w:type="spellStart"/>
      <w:r w:rsidRPr="00863028">
        <w:t>subinvoluce</w:t>
      </w:r>
      <w:proofErr w:type="spellEnd"/>
      <w:r w:rsidRPr="00863028">
        <w:t xml:space="preserve"> děložní</w:t>
      </w:r>
    </w:p>
    <w:p w14:paraId="414E7C36" w14:textId="77777777" w:rsidR="00863028" w:rsidRPr="00863028" w:rsidRDefault="00863028" w:rsidP="004A3C36">
      <w:pPr>
        <w:pStyle w:val="Tlotextu"/>
        <w:numPr>
          <w:ilvl w:val="0"/>
          <w:numId w:val="7"/>
        </w:numPr>
      </w:pPr>
      <w:r w:rsidRPr="00863028">
        <w:t xml:space="preserve">infekce – kůže, podkoží, dutiny děložní, dutiny břišní, infekce močových cest; nejzávažnější komplikace je sepse </w:t>
      </w:r>
    </w:p>
    <w:p w14:paraId="7B0000AD" w14:textId="77777777" w:rsidR="00863028" w:rsidRPr="00863028" w:rsidRDefault="00863028" w:rsidP="004A3C36">
      <w:pPr>
        <w:pStyle w:val="Tlotextu"/>
        <w:numPr>
          <w:ilvl w:val="0"/>
          <w:numId w:val="7"/>
        </w:numPr>
      </w:pPr>
      <w:r w:rsidRPr="00863028">
        <w:t xml:space="preserve">bolesti hlavy – </w:t>
      </w:r>
      <w:proofErr w:type="spellStart"/>
      <w:r w:rsidRPr="00863028">
        <w:t>postpunkční</w:t>
      </w:r>
      <w:proofErr w:type="spellEnd"/>
      <w:r w:rsidRPr="00863028">
        <w:t xml:space="preserve"> bolesti hlavy po spinální anestezii</w:t>
      </w:r>
    </w:p>
    <w:p w14:paraId="4A26DD9D" w14:textId="77777777" w:rsidR="00863028" w:rsidRPr="00863028" w:rsidRDefault="00863028" w:rsidP="004A3C36">
      <w:pPr>
        <w:pStyle w:val="Tlotextu"/>
        <w:numPr>
          <w:ilvl w:val="0"/>
          <w:numId w:val="7"/>
        </w:numPr>
      </w:pPr>
      <w:r w:rsidRPr="00863028">
        <w:t xml:space="preserve">ileus </w:t>
      </w:r>
    </w:p>
    <w:p w14:paraId="2EA74684" w14:textId="42973B05" w:rsidR="00863028" w:rsidRDefault="00863028" w:rsidP="004A3C36">
      <w:pPr>
        <w:pStyle w:val="Tlotextu"/>
        <w:numPr>
          <w:ilvl w:val="0"/>
          <w:numId w:val="7"/>
        </w:numPr>
      </w:pPr>
      <w:r w:rsidRPr="00863028">
        <w:t xml:space="preserve">trombóza a </w:t>
      </w:r>
      <w:proofErr w:type="spellStart"/>
      <w:r w:rsidRPr="00863028">
        <w:t>trombembolie</w:t>
      </w:r>
      <w:proofErr w:type="spellEnd"/>
      <w:r w:rsidRPr="00863028">
        <w:t xml:space="preserve"> – riziko v důsledku delší imobilizace, profylaxe LMWH</w:t>
      </w:r>
    </w:p>
    <w:p w14:paraId="3EC01219" w14:textId="606A5DF1" w:rsidR="00031FCB" w:rsidRDefault="00031FCB" w:rsidP="00031FCB">
      <w:pPr>
        <w:pStyle w:val="Tlotextu"/>
        <w:ind w:firstLine="0"/>
      </w:pPr>
    </w:p>
    <w:p w14:paraId="6BA2C03D" w14:textId="419A3E3A" w:rsidR="00031FCB" w:rsidRDefault="00031FCB" w:rsidP="00031FCB">
      <w:pPr>
        <w:pStyle w:val="Nadpis2"/>
      </w:pPr>
      <w:bookmarkStart w:id="13" w:name="_Toc99538061"/>
      <w:r>
        <w:t>Porod v terénu (překotný porod)</w:t>
      </w:r>
      <w:bookmarkEnd w:id="13"/>
    </w:p>
    <w:p w14:paraId="1148CB24" w14:textId="4D66BA79" w:rsidR="00562649" w:rsidRPr="00562649" w:rsidRDefault="00031FCB" w:rsidP="00562649">
      <w:pPr>
        <w:pStyle w:val="Tlotextu"/>
      </w:pPr>
      <w:r>
        <w:t xml:space="preserve">Překotný porod je </w:t>
      </w:r>
      <w:r w:rsidRPr="00031FCB">
        <w:t>spontánní porod s velmi rychlým průběhem</w:t>
      </w:r>
      <w:r>
        <w:t xml:space="preserve">, kdy </w:t>
      </w:r>
      <w:r w:rsidRPr="00031FCB">
        <w:t>I. doba porodní trvá méně než jednu hodinu</w:t>
      </w:r>
      <w:r>
        <w:t xml:space="preserve"> a </w:t>
      </w:r>
      <w:r w:rsidRPr="00031FCB">
        <w:t>celkově trvá porod do 3 hodin</w:t>
      </w:r>
      <w:r>
        <w:t>. V</w:t>
      </w:r>
      <w:r w:rsidRPr="00031FCB">
        <w:t>ětšinou probíhá atypicky (děložní kontrakce jsou silné intenzity a přicházejí těsně jedna za druhou, s rychlým zánikem děložního hrdla)</w:t>
      </w:r>
      <w:r>
        <w:t>. K</w:t>
      </w:r>
      <w:r w:rsidRPr="00031FCB">
        <w:t>ontrakce jsou velmi často nutivé</w:t>
      </w:r>
      <w:r>
        <w:t xml:space="preserve"> a </w:t>
      </w:r>
      <w:r w:rsidRPr="00031FCB">
        <w:t>k porodu dítěte může dojít i v několika minutách</w:t>
      </w:r>
      <w:r>
        <w:t xml:space="preserve">. Většinou </w:t>
      </w:r>
      <w:r w:rsidRPr="00031FCB">
        <w:t>zastihne rodičku nepřipravenou</w:t>
      </w:r>
      <w:r w:rsidR="00562649">
        <w:t xml:space="preserve">, a proto </w:t>
      </w:r>
      <w:r w:rsidRPr="00031FCB">
        <w:t xml:space="preserve">probíhá v domácím prostředí, </w:t>
      </w:r>
      <w:r w:rsidRPr="00031FCB">
        <w:lastRenderedPageBreak/>
        <w:t>v autě, v sanitním voze</w:t>
      </w:r>
      <w:r w:rsidR="00562649">
        <w:t xml:space="preserve">, venku apod. Objevuje se u </w:t>
      </w:r>
      <w:r w:rsidR="00562649" w:rsidRPr="00562649">
        <w:t>žen alkoholič</w:t>
      </w:r>
      <w:r w:rsidR="00562649">
        <w:t xml:space="preserve">ek, </w:t>
      </w:r>
      <w:r w:rsidR="00562649" w:rsidRPr="00562649">
        <w:t>drogově závisl</w:t>
      </w:r>
      <w:r w:rsidR="00562649">
        <w:t xml:space="preserve">ých, u </w:t>
      </w:r>
      <w:r w:rsidR="00562649" w:rsidRPr="00562649">
        <w:t>ženy bez předchozí prenatální péče</w:t>
      </w:r>
      <w:r w:rsidR="00562649">
        <w:t>, u vícerodiček a u žen s insuficiencí děložního hrdla.</w:t>
      </w:r>
    </w:p>
    <w:p w14:paraId="139FABA4" w14:textId="206001BC" w:rsidR="00562649" w:rsidRDefault="00562649" w:rsidP="00562649">
      <w:pPr>
        <w:pStyle w:val="Nadpis2"/>
      </w:pPr>
      <w:r>
        <w:t xml:space="preserve"> </w:t>
      </w:r>
      <w:bookmarkStart w:id="14" w:name="_Toc99538062"/>
      <w:r>
        <w:t>Nebezpečí překotného porodu</w:t>
      </w:r>
      <w:bookmarkEnd w:id="14"/>
    </w:p>
    <w:p w14:paraId="73350D78" w14:textId="4B821FFD" w:rsidR="00562649" w:rsidRDefault="00562649" w:rsidP="00562649">
      <w:pPr>
        <w:pStyle w:val="Tlotextu"/>
        <w:ind w:firstLine="0"/>
      </w:pPr>
      <w:r>
        <w:t xml:space="preserve">Nebezpečí překotného porodu spočívá v </w:t>
      </w:r>
      <w:r w:rsidRPr="00562649">
        <w:t>poranění porodních cest</w:t>
      </w:r>
      <w:r>
        <w:t xml:space="preserve">, v </w:t>
      </w:r>
      <w:r w:rsidRPr="00562649">
        <w:t>ohrožení dítěte hypoxií</w:t>
      </w:r>
      <w:r>
        <w:t xml:space="preserve">, v </w:t>
      </w:r>
      <w:r w:rsidRPr="00562649">
        <w:t>podchlazení novorozence</w:t>
      </w:r>
      <w:r>
        <w:t xml:space="preserve">, ve </w:t>
      </w:r>
      <w:r w:rsidRPr="00562649">
        <w:t>vykrvácení novorozence</w:t>
      </w:r>
      <w:r>
        <w:t xml:space="preserve">. </w:t>
      </w:r>
    </w:p>
    <w:p w14:paraId="5A121788" w14:textId="02D050E2" w:rsidR="00562649" w:rsidRDefault="00562649" w:rsidP="00562649">
      <w:pPr>
        <w:pStyle w:val="Nadpis2"/>
      </w:pPr>
      <w:bookmarkStart w:id="15" w:name="_Toc99538063"/>
      <w:r>
        <w:t>Co dělat při překotném porodu?</w:t>
      </w:r>
      <w:bookmarkEnd w:id="15"/>
    </w:p>
    <w:p w14:paraId="2D50D063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zajistit potřebné pomůcky (podle místa, kde je 1. pomoc poskytována)</w:t>
      </w:r>
    </w:p>
    <w:p w14:paraId="105729B4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pokud možno, vzít si k sobě jednu asistující osobu</w:t>
      </w:r>
    </w:p>
    <w:p w14:paraId="0CBBA2A1" w14:textId="6B35A8CE" w:rsidR="00562649" w:rsidRDefault="00562649" w:rsidP="004A3C36">
      <w:pPr>
        <w:pStyle w:val="Tlotextu"/>
        <w:numPr>
          <w:ilvl w:val="0"/>
          <w:numId w:val="8"/>
        </w:numPr>
      </w:pPr>
      <w:r>
        <w:t>p</w:t>
      </w:r>
      <w:r w:rsidRPr="00562649">
        <w:t>omůcky: vyžehlená prostěradla (ručník, ubrus, aj.), igelitová podložka, tkanice (pruhy tkaniny, kapesník, tkaničky), nůžky, vložky, dezinfekce, deky (pro matku i dítě), vyžehlené plátěné pleny pro dítě, ústenka, rukavice</w:t>
      </w:r>
    </w:p>
    <w:p w14:paraId="3B98DFD8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 xml:space="preserve">podložit matku něčím čistým (bunda, ručník, tričko, deka </w:t>
      </w:r>
      <w:proofErr w:type="spellStart"/>
      <w:r w:rsidRPr="00562649">
        <w:t>apod</w:t>
      </w:r>
      <w:proofErr w:type="spellEnd"/>
      <w:r w:rsidRPr="00562649">
        <w:t>…)</w:t>
      </w:r>
    </w:p>
    <w:p w14:paraId="72D042F3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uložit rodičku do polohy v polosedě s pokrčenými a oddálenými dolními končetinami</w:t>
      </w:r>
    </w:p>
    <w:p w14:paraId="3AA54A2E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svléknout pouze potřebný oděv, který by překážel</w:t>
      </w:r>
    </w:p>
    <w:p w14:paraId="0499CCF8" w14:textId="4240E40C" w:rsidR="00562649" w:rsidRDefault="00562649" w:rsidP="004A3C36">
      <w:pPr>
        <w:pStyle w:val="Tlotextu"/>
        <w:numPr>
          <w:ilvl w:val="0"/>
          <w:numId w:val="8"/>
        </w:numPr>
      </w:pPr>
      <w:r w:rsidRPr="00562649">
        <w:t>při samotném porodu se snažíme chránit hráz a korigujeme rychlou progresi hlavičky</w:t>
      </w:r>
    </w:p>
    <w:p w14:paraId="58898173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zachytit novorozence do čisté části oděvu, pleny, deka</w:t>
      </w:r>
    </w:p>
    <w:p w14:paraId="2E380474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novorozence osušit, zkontrolovat</w:t>
      </w:r>
    </w:p>
    <w:p w14:paraId="360FA14B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 xml:space="preserve">přiložit (na břicho) na hrudník matky, ale v poloze na bok </w:t>
      </w:r>
    </w:p>
    <w:p w14:paraId="10AB9B35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 xml:space="preserve">novorozence tepelně zajistit (dekou, bundou, </w:t>
      </w:r>
      <w:proofErr w:type="spellStart"/>
      <w:r w:rsidRPr="00562649">
        <w:t>termofólií</w:t>
      </w:r>
      <w:proofErr w:type="spellEnd"/>
      <w:r w:rsidRPr="00562649">
        <w:t>)</w:t>
      </w:r>
    </w:p>
    <w:p w14:paraId="226DF561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 xml:space="preserve">nechat </w:t>
      </w:r>
      <w:proofErr w:type="spellStart"/>
      <w:r w:rsidRPr="00562649">
        <w:t>dotepat</w:t>
      </w:r>
      <w:proofErr w:type="spellEnd"/>
      <w:r w:rsidRPr="00562649">
        <w:t xml:space="preserve"> pupečník, zaškrtit jej a přestřihnout</w:t>
      </w:r>
    </w:p>
    <w:p w14:paraId="6F6B5BC2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 xml:space="preserve">porodit placentu </w:t>
      </w:r>
    </w:p>
    <w:p w14:paraId="04AC134C" w14:textId="77777777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zavolat zdravotnickou záchrannou službu</w:t>
      </w:r>
    </w:p>
    <w:p w14:paraId="4E7971E1" w14:textId="586CFAC9" w:rsidR="00562649" w:rsidRPr="00562649" w:rsidRDefault="00562649" w:rsidP="004A3C36">
      <w:pPr>
        <w:pStyle w:val="Tlotextu"/>
        <w:numPr>
          <w:ilvl w:val="0"/>
          <w:numId w:val="8"/>
        </w:numPr>
      </w:pPr>
      <w:r w:rsidRPr="00562649">
        <w:t>matku s novorozencem ihned převézt do nemocnice</w:t>
      </w:r>
    </w:p>
    <w:p w14:paraId="0954359F" w14:textId="77777777" w:rsidR="00562649" w:rsidRPr="00031FCB" w:rsidRDefault="00562649" w:rsidP="00562649">
      <w:pPr>
        <w:pStyle w:val="Tlotextu"/>
      </w:pPr>
    </w:p>
    <w:p w14:paraId="15453359" w14:textId="0D491CFF" w:rsidR="00CF098A" w:rsidRDefault="00B75879" w:rsidP="00CC1320">
      <w:pPr>
        <w:pStyle w:val="Nadpis1"/>
      </w:pPr>
      <w:bookmarkStart w:id="16" w:name="_Toc99538064"/>
      <w:bookmarkEnd w:id="10"/>
      <w:bookmarkEnd w:id="11"/>
      <w:bookmarkEnd w:id="12"/>
      <w:r>
        <w:lastRenderedPageBreak/>
        <w:t>Pedagogicko didaktické poznámky</w:t>
      </w:r>
      <w:bookmarkEnd w:id="16"/>
    </w:p>
    <w:p w14:paraId="74B3FF80" w14:textId="77777777" w:rsidR="00CF098A" w:rsidRPr="004B005B" w:rsidRDefault="00CF098A" w:rsidP="00CF098A">
      <w:pPr>
        <w:pStyle w:val="parNadpisPrvkuCerveny"/>
      </w:pPr>
      <w:r w:rsidRPr="004B005B">
        <w:t>Průvodce studiem</w:t>
      </w:r>
    </w:p>
    <w:p w14:paraId="385DDA05" w14:textId="77777777" w:rsidR="00CF098A" w:rsidRDefault="00CF098A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4DD68E67" wp14:editId="3B21F104">
            <wp:extent cx="381635" cy="38163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C0CF" w14:textId="4818F623" w:rsidR="00CF098A" w:rsidRDefault="00CD5337" w:rsidP="002A2683">
      <w:pPr>
        <w:pStyle w:val="Tlotextu"/>
      </w:pPr>
      <w:r>
        <w:rPr>
          <w:b/>
        </w:rPr>
        <w:t>Obor</w:t>
      </w:r>
      <w:r w:rsidRPr="00CD5337">
        <w:rPr>
          <w:b/>
        </w:rPr>
        <w:t>:</w:t>
      </w:r>
      <w:r>
        <w:t xml:space="preserve"> </w:t>
      </w:r>
      <w:r w:rsidR="00863028">
        <w:t>gynekologie, porodnictví</w:t>
      </w:r>
    </w:p>
    <w:p w14:paraId="21EB3D87" w14:textId="7BCAF304" w:rsidR="00FF177A" w:rsidRDefault="00FF177A" w:rsidP="00863028">
      <w:pPr>
        <w:framePr w:w="624" w:h="624" w:hRule="exact" w:hSpace="170" w:wrap="around" w:vAnchor="text" w:hAnchor="page" w:x="10451" w:y="-581" w:anchorLock="1"/>
        <w:jc w:val="both"/>
      </w:pPr>
    </w:p>
    <w:p w14:paraId="62BD1ED3" w14:textId="77777777" w:rsidR="00CF098A" w:rsidRDefault="00CF098A" w:rsidP="00863028">
      <w:pPr>
        <w:pStyle w:val="parUkonceniPrvku"/>
        <w:ind w:firstLine="0"/>
      </w:pPr>
    </w:p>
    <w:p w14:paraId="0C547772" w14:textId="6D69BDDB" w:rsidR="00CF098A" w:rsidRPr="004B005B" w:rsidRDefault="00CF098A" w:rsidP="00CF098A">
      <w:pPr>
        <w:pStyle w:val="parNadpisPrvkuModry"/>
      </w:pPr>
      <w:r w:rsidRPr="004B005B">
        <w:t>Kontrolní otázk</w:t>
      </w:r>
      <w:r w:rsidR="00550F74">
        <w:t>Y</w:t>
      </w:r>
    </w:p>
    <w:p w14:paraId="1F770E62" w14:textId="77777777" w:rsidR="00CF098A" w:rsidRDefault="00CF098A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B796C58" wp14:editId="6C3E4282">
            <wp:extent cx="381635" cy="381635"/>
            <wp:effectExtent l="0" t="0" r="0" b="0"/>
            <wp:docPr id="87" name="Obráze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F8165" w14:textId="4D52C262" w:rsidR="00CF098A" w:rsidRDefault="002A2683" w:rsidP="00CF098A">
      <w:pPr>
        <w:pStyle w:val="Tlotextu"/>
      </w:pPr>
      <w:r>
        <w:t>1) Vyjmenujte indikace k provedení císařského řezu.</w:t>
      </w:r>
    </w:p>
    <w:p w14:paraId="20B40388" w14:textId="43DABB48" w:rsidR="00550F74" w:rsidRDefault="00550F74" w:rsidP="00550F74">
      <w:pPr>
        <w:pStyle w:val="Tlotextu"/>
      </w:pPr>
      <w:r>
        <w:t>2) Popište samotný průběh císařského řezu.</w:t>
      </w:r>
    </w:p>
    <w:p w14:paraId="24CE299A" w14:textId="2623C8F8" w:rsidR="002A2683" w:rsidRDefault="00550F74" w:rsidP="00CF098A">
      <w:pPr>
        <w:pStyle w:val="Tlotextu"/>
      </w:pPr>
      <w:r>
        <w:t>3</w:t>
      </w:r>
      <w:r w:rsidR="002A2683">
        <w:t xml:space="preserve">) </w:t>
      </w:r>
      <w:r>
        <w:t xml:space="preserve"> Popište</w:t>
      </w:r>
      <w:r w:rsidR="000D79DF">
        <w:t xml:space="preserve"> slovně</w:t>
      </w:r>
      <w:r>
        <w:t xml:space="preserve"> a </w:t>
      </w:r>
      <w:r w:rsidR="000D79DF">
        <w:t xml:space="preserve">následně </w:t>
      </w:r>
      <w:r>
        <w:t>na modelu prakticky proveďte předoperační přípravu ženy k císařskému řezu.</w:t>
      </w:r>
    </w:p>
    <w:p w14:paraId="11C3D796" w14:textId="77777777" w:rsidR="00CF098A" w:rsidRDefault="00CF098A" w:rsidP="00CF098A">
      <w:pPr>
        <w:pStyle w:val="parUkonceniPrvku"/>
      </w:pPr>
    </w:p>
    <w:p w14:paraId="21324B71" w14:textId="77777777" w:rsidR="00CF098A" w:rsidRPr="004B005B" w:rsidRDefault="00CF098A" w:rsidP="00CF098A">
      <w:pPr>
        <w:pStyle w:val="parNadpisPrvkuModry"/>
      </w:pPr>
      <w:r w:rsidRPr="004B005B">
        <w:t>Korespondenční úkol</w:t>
      </w:r>
    </w:p>
    <w:p w14:paraId="2184FF80" w14:textId="7AE37594" w:rsidR="00CF098A" w:rsidRDefault="00F62CD2" w:rsidP="00CF098A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</w:rPr>
        <w:drawing>
          <wp:inline distT="0" distB="0" distL="0" distR="0" wp14:anchorId="6F49A20E" wp14:editId="28D47D9B">
            <wp:extent cx="384175" cy="3841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A95FD" w14:textId="110F5A48" w:rsidR="00CF098A" w:rsidRDefault="002A2683" w:rsidP="00550F74">
      <w:pPr>
        <w:pStyle w:val="Tlotextu"/>
        <w:ind w:firstLine="0"/>
      </w:pPr>
      <w:r>
        <w:t>Vytvořte leták, brožuru</w:t>
      </w:r>
      <w:r w:rsidR="00550F74">
        <w:t>, která bude sloužit jako pomoc při překotném porodu pro laickou veřejnost.</w:t>
      </w:r>
    </w:p>
    <w:p w14:paraId="61AE13F7" w14:textId="577642B5" w:rsidR="00CF098A" w:rsidRDefault="00CF098A" w:rsidP="00CF098A">
      <w:pPr>
        <w:pStyle w:val="parUkonceniPrvku"/>
      </w:pPr>
    </w:p>
    <w:p w14:paraId="715CC994" w14:textId="77777777" w:rsidR="000F0EE0" w:rsidRPr="004B005B" w:rsidRDefault="000F0EE0" w:rsidP="000F0EE0">
      <w:pPr>
        <w:pStyle w:val="parNadpisPrvkuModry"/>
      </w:pPr>
      <w:r w:rsidRPr="004B005B">
        <w:t>Samostatný úkol</w:t>
      </w:r>
    </w:p>
    <w:p w14:paraId="0FAE208A" w14:textId="77777777" w:rsidR="000F0EE0" w:rsidRDefault="000F0EE0" w:rsidP="000F0EE0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1BF5275" wp14:editId="43CB0E99">
            <wp:extent cx="381635" cy="38163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328E" w14:textId="2031E2BE" w:rsidR="000F0EE0" w:rsidRDefault="00550F74" w:rsidP="00550F74">
      <w:pPr>
        <w:pStyle w:val="Tlotextu"/>
        <w:ind w:firstLine="0"/>
      </w:pPr>
      <w:r>
        <w:t>Vypracujte seminární práci zaměřenou na edukaci ženy o císařském řezu. Respektujte přístupy a zásady komunikace se ženami podle jednotlivých kultur.</w:t>
      </w:r>
    </w:p>
    <w:p w14:paraId="289CC85D" w14:textId="77777777" w:rsidR="000F0EE0" w:rsidRDefault="000F0EE0" w:rsidP="000F0EE0">
      <w:pPr>
        <w:pStyle w:val="parUkonceniPrvku"/>
      </w:pPr>
    </w:p>
    <w:sdt>
      <w:sdtPr>
        <w:id w:val="-1920393414"/>
        <w:lock w:val="sdtContentLocked"/>
        <w:placeholder>
          <w:docPart w:val="DefaultPlaceholder_1081868574"/>
        </w:placeholder>
      </w:sdtPr>
      <w:sdtEndPr/>
      <w:sdtContent>
        <w:p w14:paraId="755B5CD8" w14:textId="77777777" w:rsidR="00CC3B3A" w:rsidRDefault="00CC3B3A" w:rsidP="00CC3B3A">
          <w:pPr>
            <w:pStyle w:val="Tlotextu"/>
          </w:pPr>
        </w:p>
        <w:p w14:paraId="4D05AFB2" w14:textId="77777777" w:rsidR="00CC3B3A" w:rsidRDefault="00044D82" w:rsidP="00CC3B3A">
          <w:pPr>
            <w:pStyle w:val="Tlotextu"/>
            <w:sectPr w:rsidR="00CC3B3A" w:rsidSect="006A4C4F">
              <w:headerReference w:type="even" r:id="rId30"/>
              <w:headerReference w:type="default" r:id="rId31"/>
              <w:pgSz w:w="11906" w:h="16838" w:code="9"/>
              <w:pgMar w:top="1440" w:right="1440" w:bottom="1440" w:left="1800" w:header="709" w:footer="709" w:gutter="0"/>
              <w:cols w:space="708"/>
              <w:formProt w:val="0"/>
              <w:docGrid w:linePitch="360"/>
            </w:sectPr>
          </w:pPr>
        </w:p>
      </w:sdtContent>
    </w:sdt>
    <w:bookmarkStart w:id="17" w:name="_Toc99538065" w:displacedByCustomXml="next"/>
    <w:sdt>
      <w:sdtPr>
        <w:id w:val="-2071345065"/>
        <w:lock w:val="contentLocked"/>
        <w:placeholder>
          <w:docPart w:val="4A09368BD55942EDB2DCC99B0FB97C04"/>
        </w:placeholder>
      </w:sdtPr>
      <w:sdtEndPr/>
      <w:sdtContent>
        <w:p w14:paraId="6E3228C9" w14:textId="47CA975D" w:rsidR="007C5AE8" w:rsidRDefault="008F55D1" w:rsidP="007C5AE8">
          <w:pPr>
            <w:pStyle w:val="Nadpis1neslovan"/>
          </w:pPr>
          <w:r>
            <w:t xml:space="preserve">Použitá </w:t>
          </w:r>
          <w:r w:rsidR="00576254">
            <w:t>Literatura</w:t>
          </w:r>
        </w:p>
      </w:sdtContent>
    </w:sdt>
    <w:bookmarkEnd w:id="17" w:displacedByCustomXml="prev"/>
    <w:p w14:paraId="3ABAD5E6" w14:textId="77777777" w:rsidR="00550F74" w:rsidRPr="00550F74" w:rsidRDefault="00550F74" w:rsidP="00550F74">
      <w:r w:rsidRPr="00550F74">
        <w:t xml:space="preserve">DOLEŽAL, Antonín a kol. 2007. Porodnické operace. Praha: </w:t>
      </w:r>
      <w:proofErr w:type="spellStart"/>
      <w:r w:rsidRPr="00550F74">
        <w:t>Grada</w:t>
      </w:r>
      <w:proofErr w:type="spellEnd"/>
      <w:r w:rsidRPr="00550F74">
        <w:t xml:space="preserve"> </w:t>
      </w:r>
      <w:proofErr w:type="spellStart"/>
      <w:r w:rsidRPr="00550F74">
        <w:t>Publishing</w:t>
      </w:r>
      <w:proofErr w:type="spellEnd"/>
      <w:r w:rsidRPr="00550F74">
        <w:t>. ISBN 978-80-247-0881-2.</w:t>
      </w:r>
    </w:p>
    <w:p w14:paraId="7798261F" w14:textId="77777777" w:rsidR="00550F74" w:rsidRPr="00550F74" w:rsidRDefault="00550F74" w:rsidP="00550F74">
      <w:r w:rsidRPr="00550F74">
        <w:t xml:space="preserve">PROCHÁZKA, Martin a kol. 2020. Porodní asistence. Praha: </w:t>
      </w:r>
      <w:proofErr w:type="spellStart"/>
      <w:r w:rsidRPr="00550F74">
        <w:t>Maxdorf</w:t>
      </w:r>
      <w:proofErr w:type="spellEnd"/>
      <w:r w:rsidRPr="00550F74">
        <w:t>. ISBN 978-80-7345-618-4.</w:t>
      </w:r>
    </w:p>
    <w:p w14:paraId="2047D37C" w14:textId="77777777" w:rsidR="00550F74" w:rsidRPr="00550F74" w:rsidRDefault="00550F74" w:rsidP="00550F74">
      <w:r w:rsidRPr="00550F74">
        <w:t xml:space="preserve">ROZTOČIL, Aleš a kol. 2020. porodnictví v kostce. Praha: </w:t>
      </w:r>
      <w:proofErr w:type="spellStart"/>
      <w:r w:rsidRPr="00550F74">
        <w:t>Grada</w:t>
      </w:r>
      <w:proofErr w:type="spellEnd"/>
      <w:r w:rsidRPr="00550F74">
        <w:t xml:space="preserve"> </w:t>
      </w:r>
      <w:proofErr w:type="spellStart"/>
      <w:r w:rsidRPr="00550F74">
        <w:t>Publishing</w:t>
      </w:r>
      <w:proofErr w:type="spellEnd"/>
      <w:r w:rsidRPr="00550F74">
        <w:t>. ISBN 978-80-271-1866-3.</w:t>
      </w:r>
    </w:p>
    <w:p w14:paraId="1553A128" w14:textId="68340403" w:rsidR="007C5AE8" w:rsidRDefault="00550F74" w:rsidP="00550F74">
      <w:r w:rsidRPr="00550F74">
        <w:t xml:space="preserve">ŠÁLKOVÁ, Jana a kol. 2021. Intenzivní péče v porodní asistenci. Praha: </w:t>
      </w:r>
      <w:proofErr w:type="spellStart"/>
      <w:r w:rsidRPr="00550F74">
        <w:t>Grada</w:t>
      </w:r>
      <w:proofErr w:type="spellEnd"/>
      <w:r w:rsidRPr="00550F74">
        <w:t xml:space="preserve"> </w:t>
      </w:r>
      <w:proofErr w:type="spellStart"/>
      <w:r w:rsidRPr="00550F74">
        <w:t>Publishing</w:t>
      </w:r>
      <w:proofErr w:type="spellEnd"/>
      <w:r w:rsidRPr="00550F74">
        <w:t>. ISBN 978-80-271-0844-2.</w:t>
      </w:r>
    </w:p>
    <w:p w14:paraId="445A3201" w14:textId="77777777" w:rsidR="00576254" w:rsidRDefault="00576254" w:rsidP="007C5AE8"/>
    <w:p w14:paraId="7B3C3EBF" w14:textId="77777777" w:rsidR="0027156A" w:rsidRDefault="0027156A" w:rsidP="0027156A">
      <w:pPr>
        <w:pStyle w:val="Tlotextu"/>
      </w:pPr>
    </w:p>
    <w:p w14:paraId="51402417" w14:textId="77777777" w:rsidR="0027156A" w:rsidRDefault="0027156A" w:rsidP="0027156A">
      <w:pPr>
        <w:pStyle w:val="Tlotextu"/>
      </w:pPr>
    </w:p>
    <w:p w14:paraId="24B56631" w14:textId="77777777" w:rsidR="003479A6" w:rsidRDefault="003479A6">
      <w:pPr>
        <w:sectPr w:rsidR="003479A6" w:rsidSect="006A4C4F">
          <w:headerReference w:type="even" r:id="rId32"/>
          <w:headerReference w:type="default" r:id="rId33"/>
          <w:pgSz w:w="11906" w:h="16838" w:code="9"/>
          <w:pgMar w:top="1440" w:right="1440" w:bottom="1440" w:left="1800" w:header="709" w:footer="709" w:gutter="0"/>
          <w:cols w:space="708"/>
          <w:formProt w:val="0"/>
          <w:docGrid w:linePitch="360"/>
        </w:sectPr>
      </w:pPr>
    </w:p>
    <w:p w14:paraId="5E1E257D" w14:textId="77777777" w:rsidR="00A13F7C" w:rsidRDefault="004E2697" w:rsidP="005633CC">
      <w:pPr>
        <w:pStyle w:val="Nadpis1neslovan"/>
      </w:pPr>
      <w:bookmarkStart w:id="18" w:name="_Toc99538066"/>
      <w:r w:rsidRPr="004E2697">
        <w:lastRenderedPageBreak/>
        <w:t>Přehled dostupných ikon</w:t>
      </w:r>
      <w:bookmarkEnd w:id="18"/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866"/>
        <w:gridCol w:w="3466"/>
        <w:gridCol w:w="868"/>
        <w:gridCol w:w="3464"/>
      </w:tblGrid>
      <w:tr w:rsidR="00281DD9" w14:paraId="682819A2" w14:textId="77777777" w:rsidTr="00281DD9">
        <w:trPr>
          <w:jc w:val="center"/>
        </w:trPr>
        <w:tc>
          <w:tcPr>
            <w:tcW w:w="500" w:type="pct"/>
          </w:tcPr>
          <w:p w14:paraId="45911562" w14:textId="77777777" w:rsidR="00281DD9" w:rsidRDefault="004A535F">
            <w:bookmarkStart w:id="19" w:name="frmCas" w:colFirst="0" w:colLast="0"/>
            <w:bookmarkStart w:id="20" w:name="frmCileKapitoly" w:colFirst="2" w:colLast="2"/>
            <w:r>
              <w:rPr>
                <w:noProof/>
                <w:lang w:eastAsia="cs-CZ"/>
              </w:rPr>
              <w:drawing>
                <wp:inline distT="0" distB="0" distL="0" distR="0" wp14:anchorId="067E35EA" wp14:editId="32E715D2">
                  <wp:extent cx="381635" cy="381635"/>
                  <wp:effectExtent l="0" t="0" r="0" b="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69EE3CCC" w14:textId="77777777" w:rsidR="00281DD9" w:rsidRDefault="00281DD9" w:rsidP="00281DD9">
            <w:pPr>
              <w:rPr>
                <w:szCs w:val="24"/>
              </w:rPr>
            </w:pPr>
            <w:r>
              <w:t>Čas potřebný ke studiu</w:t>
            </w:r>
          </w:p>
        </w:tc>
        <w:tc>
          <w:tcPr>
            <w:tcW w:w="501" w:type="pct"/>
          </w:tcPr>
          <w:p w14:paraId="739F4309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663CDB86" wp14:editId="47BE9366">
                  <wp:extent cx="381635" cy="38163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FDBA3CF" w14:textId="77777777" w:rsidR="00281DD9" w:rsidRDefault="00281DD9" w:rsidP="00281DD9">
            <w:pPr>
              <w:rPr>
                <w:szCs w:val="24"/>
              </w:rPr>
            </w:pPr>
            <w:r>
              <w:t>Cíle kapitoly</w:t>
            </w:r>
          </w:p>
        </w:tc>
      </w:tr>
      <w:tr w:rsidR="00281DD9" w14:paraId="52A03FD9" w14:textId="77777777" w:rsidTr="00281DD9">
        <w:trPr>
          <w:jc w:val="center"/>
        </w:trPr>
        <w:tc>
          <w:tcPr>
            <w:tcW w:w="500" w:type="pct"/>
          </w:tcPr>
          <w:p w14:paraId="656C4918" w14:textId="77777777" w:rsidR="00281DD9" w:rsidRDefault="00281DD9">
            <w:bookmarkStart w:id="21" w:name="frmKlicovaSlova" w:colFirst="0" w:colLast="0"/>
            <w:bookmarkStart w:id="22" w:name="frmOdpocinek" w:colFirst="2" w:colLast="2"/>
            <w:bookmarkEnd w:id="19"/>
            <w:bookmarkEnd w:id="20"/>
            <w:r>
              <w:rPr>
                <w:noProof/>
                <w:lang w:eastAsia="cs-CZ"/>
              </w:rPr>
              <w:drawing>
                <wp:inline distT="0" distB="0" distL="0" distR="0" wp14:anchorId="75298339" wp14:editId="549C135F">
                  <wp:extent cx="381635" cy="38163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063D177B" w14:textId="77777777" w:rsidR="00281DD9" w:rsidRDefault="00281DD9" w:rsidP="00281DD9">
            <w:pPr>
              <w:rPr>
                <w:szCs w:val="24"/>
              </w:rPr>
            </w:pPr>
            <w:r>
              <w:t>Klíčová slova</w:t>
            </w:r>
          </w:p>
        </w:tc>
        <w:tc>
          <w:tcPr>
            <w:tcW w:w="501" w:type="pct"/>
          </w:tcPr>
          <w:p w14:paraId="70BA8387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02A0127C" wp14:editId="51F1D2E6">
                  <wp:extent cx="381635" cy="38163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E54B493" w14:textId="77777777" w:rsidR="00281DD9" w:rsidRDefault="00281DD9" w:rsidP="00281DD9">
            <w:pPr>
              <w:rPr>
                <w:szCs w:val="24"/>
              </w:rPr>
            </w:pPr>
            <w:r>
              <w:t>Nezapomeňte na odpočinek</w:t>
            </w:r>
          </w:p>
        </w:tc>
      </w:tr>
      <w:tr w:rsidR="00281DD9" w14:paraId="7FF6C623" w14:textId="77777777" w:rsidTr="00281DD9">
        <w:trPr>
          <w:jc w:val="center"/>
        </w:trPr>
        <w:tc>
          <w:tcPr>
            <w:tcW w:w="500" w:type="pct"/>
          </w:tcPr>
          <w:p w14:paraId="68BE3681" w14:textId="77777777" w:rsidR="00281DD9" w:rsidRDefault="00281DD9">
            <w:bookmarkStart w:id="23" w:name="frmPruvodceStudiem" w:colFirst="0" w:colLast="0"/>
            <w:bookmarkStart w:id="24" w:name="frmPruvodceTextem" w:colFirst="2" w:colLast="2"/>
            <w:bookmarkEnd w:id="21"/>
            <w:bookmarkEnd w:id="22"/>
            <w:r>
              <w:rPr>
                <w:noProof/>
                <w:lang w:eastAsia="cs-CZ"/>
              </w:rPr>
              <w:drawing>
                <wp:inline distT="0" distB="0" distL="0" distR="0" wp14:anchorId="45348FB5" wp14:editId="0C79EE8B">
                  <wp:extent cx="381635" cy="38163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643DE86D" w14:textId="77777777" w:rsidR="00281DD9" w:rsidRDefault="00281DD9" w:rsidP="00281DD9">
            <w:pPr>
              <w:rPr>
                <w:szCs w:val="24"/>
              </w:rPr>
            </w:pPr>
            <w:r>
              <w:t>Průvodce studiem</w:t>
            </w:r>
          </w:p>
        </w:tc>
        <w:tc>
          <w:tcPr>
            <w:tcW w:w="501" w:type="pct"/>
          </w:tcPr>
          <w:p w14:paraId="360A7736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CC11187" wp14:editId="55CA4960">
                  <wp:extent cx="381635" cy="38163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A8C35BF" w14:textId="77777777" w:rsidR="00281DD9" w:rsidRDefault="00281DD9" w:rsidP="00281DD9">
            <w:pPr>
              <w:rPr>
                <w:szCs w:val="24"/>
              </w:rPr>
            </w:pPr>
            <w:r>
              <w:t>Průvodce textem</w:t>
            </w:r>
          </w:p>
        </w:tc>
      </w:tr>
      <w:tr w:rsidR="00281DD9" w14:paraId="4DC4D307" w14:textId="77777777" w:rsidTr="00281DD9">
        <w:trPr>
          <w:jc w:val="center"/>
        </w:trPr>
        <w:tc>
          <w:tcPr>
            <w:tcW w:w="500" w:type="pct"/>
          </w:tcPr>
          <w:p w14:paraId="391C202E" w14:textId="77777777" w:rsidR="00281DD9" w:rsidRDefault="00281DD9">
            <w:bookmarkStart w:id="25" w:name="frmRychlyNahled" w:colFirst="0" w:colLast="0"/>
            <w:bookmarkStart w:id="26" w:name="frmShrnuti" w:colFirst="2" w:colLast="2"/>
            <w:bookmarkEnd w:id="23"/>
            <w:bookmarkEnd w:id="24"/>
            <w:r>
              <w:rPr>
                <w:noProof/>
                <w:lang w:eastAsia="cs-CZ"/>
              </w:rPr>
              <w:drawing>
                <wp:inline distT="0" distB="0" distL="0" distR="0" wp14:anchorId="4C6DBFD7" wp14:editId="29657E63">
                  <wp:extent cx="381635" cy="381635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070B5B1B" w14:textId="77777777" w:rsidR="00281DD9" w:rsidRDefault="00281DD9" w:rsidP="00281DD9">
            <w:pPr>
              <w:rPr>
                <w:szCs w:val="24"/>
              </w:rPr>
            </w:pPr>
            <w:r>
              <w:t>Rychlý náhled</w:t>
            </w:r>
          </w:p>
        </w:tc>
        <w:tc>
          <w:tcPr>
            <w:tcW w:w="501" w:type="pct"/>
          </w:tcPr>
          <w:p w14:paraId="59B2DED8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5AE694B" wp14:editId="7F0A271A">
                  <wp:extent cx="381635" cy="38163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E1BDB9C" w14:textId="77777777" w:rsidR="00281DD9" w:rsidRDefault="00281DD9" w:rsidP="00281DD9">
            <w:pPr>
              <w:rPr>
                <w:szCs w:val="24"/>
              </w:rPr>
            </w:pPr>
            <w:r>
              <w:t>Shrnutí</w:t>
            </w:r>
          </w:p>
        </w:tc>
      </w:tr>
      <w:tr w:rsidR="00281DD9" w14:paraId="054BE88E" w14:textId="77777777" w:rsidTr="00281DD9">
        <w:trPr>
          <w:jc w:val="center"/>
        </w:trPr>
        <w:tc>
          <w:tcPr>
            <w:tcW w:w="500" w:type="pct"/>
          </w:tcPr>
          <w:p w14:paraId="12E087D7" w14:textId="77777777" w:rsidR="00281DD9" w:rsidRDefault="00281DD9">
            <w:bookmarkStart w:id="27" w:name="frmTutorialy" w:colFirst="0" w:colLast="0"/>
            <w:bookmarkStart w:id="28" w:name="frmDefinice" w:colFirst="2" w:colLast="2"/>
            <w:bookmarkEnd w:id="25"/>
            <w:bookmarkEnd w:id="26"/>
            <w:r>
              <w:rPr>
                <w:noProof/>
                <w:lang w:eastAsia="cs-CZ"/>
              </w:rPr>
              <w:drawing>
                <wp:inline distT="0" distB="0" distL="0" distR="0" wp14:anchorId="438B0DE0" wp14:editId="48A026E9">
                  <wp:extent cx="381635" cy="38163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4AC803D8" w14:textId="77777777" w:rsidR="00281DD9" w:rsidRDefault="00281DD9" w:rsidP="00281DD9">
            <w:pPr>
              <w:rPr>
                <w:szCs w:val="24"/>
              </w:rPr>
            </w:pPr>
            <w:r>
              <w:t>Tutoriály</w:t>
            </w:r>
          </w:p>
        </w:tc>
        <w:tc>
          <w:tcPr>
            <w:tcW w:w="501" w:type="pct"/>
          </w:tcPr>
          <w:p w14:paraId="76484CE8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43019EFF" wp14:editId="303D7B1F">
                  <wp:extent cx="381635" cy="38163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EBB5F82" w14:textId="77777777" w:rsidR="00281DD9" w:rsidRDefault="00281DD9" w:rsidP="00281DD9">
            <w:pPr>
              <w:rPr>
                <w:szCs w:val="24"/>
              </w:rPr>
            </w:pPr>
            <w:r>
              <w:t>Definice</w:t>
            </w:r>
          </w:p>
        </w:tc>
      </w:tr>
      <w:tr w:rsidR="00281DD9" w14:paraId="5BAEF829" w14:textId="77777777" w:rsidTr="00281DD9">
        <w:trPr>
          <w:jc w:val="center"/>
        </w:trPr>
        <w:tc>
          <w:tcPr>
            <w:tcW w:w="500" w:type="pct"/>
          </w:tcPr>
          <w:p w14:paraId="4C253965" w14:textId="77777777" w:rsidR="00281DD9" w:rsidRDefault="00281DD9">
            <w:bookmarkStart w:id="29" w:name="frmKZapamatovani" w:colFirst="0" w:colLast="0"/>
            <w:bookmarkStart w:id="30" w:name="frmPripadovaStudie" w:colFirst="2" w:colLast="2"/>
            <w:bookmarkEnd w:id="27"/>
            <w:bookmarkEnd w:id="28"/>
            <w:r>
              <w:rPr>
                <w:noProof/>
                <w:lang w:eastAsia="cs-CZ"/>
              </w:rPr>
              <w:drawing>
                <wp:inline distT="0" distB="0" distL="0" distR="0" wp14:anchorId="41A92FF9" wp14:editId="12A249E3">
                  <wp:extent cx="381635" cy="38163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4B17BF2B" w14:textId="77777777" w:rsidR="00281DD9" w:rsidRDefault="00281DD9" w:rsidP="00281DD9">
            <w:pPr>
              <w:rPr>
                <w:szCs w:val="24"/>
              </w:rPr>
            </w:pPr>
            <w:r>
              <w:t>K zapamatování</w:t>
            </w:r>
          </w:p>
        </w:tc>
        <w:tc>
          <w:tcPr>
            <w:tcW w:w="501" w:type="pct"/>
          </w:tcPr>
          <w:p w14:paraId="690DA88A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76F9488D" wp14:editId="5461472D">
                  <wp:extent cx="381635" cy="38163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C07A0C1" w14:textId="77777777" w:rsidR="00281DD9" w:rsidRDefault="00281DD9" w:rsidP="00281DD9">
            <w:pPr>
              <w:rPr>
                <w:szCs w:val="24"/>
              </w:rPr>
            </w:pPr>
            <w:r>
              <w:t>Případová studie</w:t>
            </w:r>
          </w:p>
        </w:tc>
      </w:tr>
      <w:tr w:rsidR="00281DD9" w14:paraId="28126A08" w14:textId="77777777" w:rsidTr="00281DD9">
        <w:trPr>
          <w:jc w:val="center"/>
        </w:trPr>
        <w:tc>
          <w:tcPr>
            <w:tcW w:w="500" w:type="pct"/>
          </w:tcPr>
          <w:p w14:paraId="627313E2" w14:textId="77777777" w:rsidR="00281DD9" w:rsidRDefault="00281DD9">
            <w:bookmarkStart w:id="31" w:name="frmResenaUloha" w:colFirst="0" w:colLast="0"/>
            <w:bookmarkStart w:id="32" w:name="frmVeta" w:colFirst="2" w:colLast="2"/>
            <w:bookmarkEnd w:id="29"/>
            <w:bookmarkEnd w:id="30"/>
            <w:r>
              <w:rPr>
                <w:noProof/>
                <w:lang w:eastAsia="cs-CZ"/>
              </w:rPr>
              <w:drawing>
                <wp:inline distT="0" distB="0" distL="0" distR="0" wp14:anchorId="32F4703A" wp14:editId="6682239B">
                  <wp:extent cx="381635" cy="38163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73CEC0E1" w14:textId="77777777" w:rsidR="00281DD9" w:rsidRDefault="00281DD9" w:rsidP="00281DD9">
            <w:pPr>
              <w:rPr>
                <w:szCs w:val="24"/>
              </w:rPr>
            </w:pPr>
            <w:r>
              <w:t>Řešená úloha</w:t>
            </w:r>
          </w:p>
        </w:tc>
        <w:tc>
          <w:tcPr>
            <w:tcW w:w="501" w:type="pct"/>
          </w:tcPr>
          <w:p w14:paraId="5DCA7AA3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299CD68A" wp14:editId="00DF2ED3">
                  <wp:extent cx="381635" cy="38163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BCFA5A4" w14:textId="77777777" w:rsidR="00281DD9" w:rsidRDefault="00281DD9" w:rsidP="00281DD9">
            <w:pPr>
              <w:rPr>
                <w:szCs w:val="24"/>
              </w:rPr>
            </w:pPr>
            <w:r>
              <w:t>Věta</w:t>
            </w:r>
          </w:p>
        </w:tc>
      </w:tr>
      <w:tr w:rsidR="00281DD9" w14:paraId="21587490" w14:textId="77777777" w:rsidTr="00281DD9">
        <w:trPr>
          <w:jc w:val="center"/>
        </w:trPr>
        <w:tc>
          <w:tcPr>
            <w:tcW w:w="500" w:type="pct"/>
          </w:tcPr>
          <w:p w14:paraId="657A8C7F" w14:textId="77777777" w:rsidR="00281DD9" w:rsidRDefault="00281DD9">
            <w:bookmarkStart w:id="33" w:name="frmKontrolniOtazka" w:colFirst="0" w:colLast="0"/>
            <w:bookmarkStart w:id="34" w:name="frmKorespondencniUkol" w:colFirst="2" w:colLast="2"/>
            <w:bookmarkEnd w:id="31"/>
            <w:bookmarkEnd w:id="32"/>
            <w:r>
              <w:rPr>
                <w:noProof/>
                <w:lang w:eastAsia="cs-CZ"/>
              </w:rPr>
              <w:drawing>
                <wp:inline distT="0" distB="0" distL="0" distR="0" wp14:anchorId="0D13FB18" wp14:editId="5294822A">
                  <wp:extent cx="381635" cy="38163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296CCAF1" w14:textId="77777777" w:rsidR="00281DD9" w:rsidRDefault="00281DD9" w:rsidP="00281DD9">
            <w:pPr>
              <w:rPr>
                <w:szCs w:val="24"/>
              </w:rPr>
            </w:pPr>
            <w:r>
              <w:t>Kontrolní otázka</w:t>
            </w:r>
          </w:p>
        </w:tc>
        <w:tc>
          <w:tcPr>
            <w:tcW w:w="501" w:type="pct"/>
          </w:tcPr>
          <w:p w14:paraId="4DB23B1E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26525E50" wp14:editId="40F8E526">
                  <wp:extent cx="381635" cy="38163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992D73F" w14:textId="77777777" w:rsidR="00281DD9" w:rsidRDefault="00281DD9" w:rsidP="00281DD9">
            <w:pPr>
              <w:rPr>
                <w:szCs w:val="24"/>
              </w:rPr>
            </w:pPr>
            <w:r>
              <w:t>Korespondenční úkol</w:t>
            </w:r>
          </w:p>
        </w:tc>
      </w:tr>
      <w:tr w:rsidR="00281DD9" w14:paraId="046A79AE" w14:textId="77777777" w:rsidTr="00281DD9">
        <w:trPr>
          <w:jc w:val="center"/>
        </w:trPr>
        <w:tc>
          <w:tcPr>
            <w:tcW w:w="500" w:type="pct"/>
          </w:tcPr>
          <w:p w14:paraId="597C88A2" w14:textId="77777777" w:rsidR="00281DD9" w:rsidRDefault="00281DD9">
            <w:bookmarkStart w:id="35" w:name="frmOdpovedi" w:colFirst="0" w:colLast="0"/>
            <w:bookmarkStart w:id="36" w:name="frmOtazky" w:colFirst="2" w:colLast="2"/>
            <w:bookmarkEnd w:id="33"/>
            <w:bookmarkEnd w:id="34"/>
            <w:r>
              <w:rPr>
                <w:noProof/>
                <w:lang w:eastAsia="cs-CZ"/>
              </w:rPr>
              <w:drawing>
                <wp:inline distT="0" distB="0" distL="0" distR="0" wp14:anchorId="277BC497" wp14:editId="523189E7">
                  <wp:extent cx="381635" cy="38163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1992A444" w14:textId="77777777" w:rsidR="00281DD9" w:rsidRDefault="00281DD9" w:rsidP="00281DD9">
            <w:pPr>
              <w:rPr>
                <w:szCs w:val="24"/>
              </w:rPr>
            </w:pPr>
            <w:r>
              <w:t>Odpovědi</w:t>
            </w:r>
          </w:p>
        </w:tc>
        <w:tc>
          <w:tcPr>
            <w:tcW w:w="501" w:type="pct"/>
          </w:tcPr>
          <w:p w14:paraId="29B49062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518453D6" wp14:editId="5C910851">
                  <wp:extent cx="381635" cy="38163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0F13C49D" w14:textId="77777777" w:rsidR="00281DD9" w:rsidRDefault="00281DD9" w:rsidP="00281DD9">
            <w:pPr>
              <w:rPr>
                <w:szCs w:val="24"/>
              </w:rPr>
            </w:pPr>
            <w:r>
              <w:t>Otázky</w:t>
            </w:r>
          </w:p>
        </w:tc>
      </w:tr>
      <w:tr w:rsidR="00281DD9" w14:paraId="209B6958" w14:textId="77777777" w:rsidTr="00281DD9">
        <w:trPr>
          <w:jc w:val="center"/>
        </w:trPr>
        <w:tc>
          <w:tcPr>
            <w:tcW w:w="500" w:type="pct"/>
          </w:tcPr>
          <w:p w14:paraId="03CAB5FF" w14:textId="77777777" w:rsidR="00281DD9" w:rsidRDefault="00281DD9">
            <w:bookmarkStart w:id="37" w:name="frmSamostatnyUkol" w:colFirst="0" w:colLast="0"/>
            <w:bookmarkStart w:id="38" w:name="frmLiteratura" w:colFirst="2" w:colLast="2"/>
            <w:bookmarkEnd w:id="35"/>
            <w:bookmarkEnd w:id="36"/>
            <w:r>
              <w:rPr>
                <w:noProof/>
                <w:lang w:eastAsia="cs-CZ"/>
              </w:rPr>
              <w:drawing>
                <wp:inline distT="0" distB="0" distL="0" distR="0" wp14:anchorId="42F8E185" wp14:editId="60F079D7">
                  <wp:extent cx="381635" cy="381635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12B4AA71" w14:textId="77777777" w:rsidR="00281DD9" w:rsidRDefault="00281DD9" w:rsidP="00281DD9">
            <w:pPr>
              <w:rPr>
                <w:szCs w:val="24"/>
              </w:rPr>
            </w:pPr>
            <w:r>
              <w:t>Samostatný úkol</w:t>
            </w:r>
          </w:p>
        </w:tc>
        <w:tc>
          <w:tcPr>
            <w:tcW w:w="501" w:type="pct"/>
          </w:tcPr>
          <w:p w14:paraId="37FB6A5F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047F14BC" wp14:editId="1A4B2BCB">
                  <wp:extent cx="381635" cy="38163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432C96A1" w14:textId="77777777" w:rsidR="00281DD9" w:rsidRDefault="00281DD9" w:rsidP="00281DD9">
            <w:pPr>
              <w:rPr>
                <w:szCs w:val="24"/>
              </w:rPr>
            </w:pPr>
            <w:r>
              <w:t>Další zdroje</w:t>
            </w:r>
          </w:p>
        </w:tc>
      </w:tr>
      <w:tr w:rsidR="00281DD9" w14:paraId="46DBC58F" w14:textId="77777777" w:rsidTr="00281DD9">
        <w:trPr>
          <w:jc w:val="center"/>
        </w:trPr>
        <w:tc>
          <w:tcPr>
            <w:tcW w:w="500" w:type="pct"/>
          </w:tcPr>
          <w:p w14:paraId="05251A0E" w14:textId="77777777" w:rsidR="00281DD9" w:rsidRDefault="00281DD9">
            <w:bookmarkStart w:id="39" w:name="frmProZajemce" w:colFirst="0" w:colLast="0"/>
            <w:bookmarkStart w:id="40" w:name="frmUkolKZamysleni" w:colFirst="2" w:colLast="2"/>
            <w:bookmarkEnd w:id="37"/>
            <w:bookmarkEnd w:id="38"/>
            <w:r>
              <w:rPr>
                <w:noProof/>
                <w:lang w:eastAsia="cs-CZ"/>
              </w:rPr>
              <w:drawing>
                <wp:inline distT="0" distB="0" distL="0" distR="0" wp14:anchorId="50DBC6C3" wp14:editId="1A6513A3">
                  <wp:extent cx="381635" cy="381635"/>
                  <wp:effectExtent l="0" t="0" r="0" b="0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vAlign w:val="center"/>
          </w:tcPr>
          <w:p w14:paraId="7B6550B1" w14:textId="77777777" w:rsidR="00281DD9" w:rsidRDefault="00281DD9" w:rsidP="00281DD9">
            <w:pPr>
              <w:rPr>
                <w:szCs w:val="24"/>
              </w:rPr>
            </w:pPr>
            <w:r>
              <w:t>Pro zájemce</w:t>
            </w:r>
          </w:p>
        </w:tc>
        <w:tc>
          <w:tcPr>
            <w:tcW w:w="501" w:type="pct"/>
          </w:tcPr>
          <w:p w14:paraId="78D58CAF" w14:textId="77777777" w:rsidR="00281DD9" w:rsidRDefault="00281DD9" w:rsidP="00307024">
            <w:r>
              <w:rPr>
                <w:noProof/>
                <w:lang w:eastAsia="cs-CZ"/>
              </w:rPr>
              <w:drawing>
                <wp:inline distT="0" distB="0" distL="0" distR="0" wp14:anchorId="32AF242A" wp14:editId="040B31D5">
                  <wp:extent cx="381635" cy="38163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pct"/>
            <w:vAlign w:val="center"/>
          </w:tcPr>
          <w:p w14:paraId="3383157A" w14:textId="77777777" w:rsidR="00281DD9" w:rsidRDefault="00281DD9" w:rsidP="00281DD9">
            <w:pPr>
              <w:rPr>
                <w:szCs w:val="24"/>
              </w:rPr>
            </w:pPr>
            <w:r>
              <w:t>Úkol k zamyšlení</w:t>
            </w:r>
          </w:p>
        </w:tc>
      </w:tr>
      <w:bookmarkEnd w:id="39"/>
      <w:bookmarkEnd w:id="40"/>
    </w:tbl>
    <w:p w14:paraId="7836C96D" w14:textId="77777777" w:rsidR="004E2697" w:rsidRDefault="004E2697" w:rsidP="008D302D">
      <w:pPr>
        <w:pStyle w:val="Tlotextu"/>
      </w:pPr>
    </w:p>
    <w:p w14:paraId="0B01EDDA" w14:textId="77777777" w:rsidR="004E2697" w:rsidRDefault="004E2697" w:rsidP="008D302D">
      <w:pPr>
        <w:pStyle w:val="Tlotextu"/>
      </w:pPr>
    </w:p>
    <w:p w14:paraId="640E84DB" w14:textId="77777777" w:rsidR="007C7BE5" w:rsidRDefault="007C7BE5">
      <w:pPr>
        <w:sectPr w:rsidR="007C7BE5" w:rsidSect="003479A6">
          <w:headerReference w:type="even" r:id="rId48"/>
          <w:type w:val="continuous"/>
          <w:pgSz w:w="11906" w:h="16838" w:code="9"/>
          <w:pgMar w:top="1440" w:right="1440" w:bottom="1440" w:left="1800" w:header="709" w:footer="709" w:gutter="0"/>
          <w:cols w:space="708"/>
          <w:docGrid w:linePitch="360"/>
        </w:sectPr>
      </w:pPr>
    </w:p>
    <w:p w14:paraId="1C0BBC66" w14:textId="1BE7D326" w:rsidR="007C7BE5" w:rsidRDefault="00044D82" w:rsidP="007C7BE5">
      <w:pPr>
        <w:pStyle w:val="Tlotextu"/>
      </w:pPr>
      <w:sdt>
        <w:sdtPr>
          <w:id w:val="1818379400"/>
          <w:lock w:val="sdtContentLocked"/>
          <w:placeholder>
            <w:docPart w:val="DefaultPlaceholder_1081868574"/>
          </w:placeholder>
        </w:sdtPr>
        <w:sdtEndPr/>
        <w:sdtContent>
          <w:r w:rsidR="007C7BE5">
            <w:t>Název:</w:t>
          </w:r>
        </w:sdtContent>
      </w:sdt>
      <w:r w:rsidR="007C7BE5">
        <w:t xml:space="preserve"> </w:t>
      </w:r>
      <w:r w:rsidR="007C7BE5">
        <w:tab/>
      </w:r>
      <w:r w:rsidR="007C7BE5">
        <w:tab/>
      </w:r>
      <w:sdt>
        <w:sdtPr>
          <w:id w:val="1508021139"/>
          <w:lock w:val="sdtLocked"/>
          <w:placeholder>
            <w:docPart w:val="DefaultPlaceholder_1081868574"/>
          </w:placeholder>
        </w:sdtPr>
        <w:sdtEndPr/>
        <w:sdtContent>
          <w:r w:rsidR="00D604E6">
            <w:rPr>
              <w:b/>
              <w:noProof/>
            </w:rPr>
            <w:t>Akutní císařský řez, Porod v terénu</w:t>
          </w:r>
        </w:sdtContent>
      </w:sdt>
    </w:p>
    <w:p w14:paraId="09474BAE" w14:textId="3F89A752" w:rsidR="007C7BE5" w:rsidRDefault="00044D82" w:rsidP="007C7BE5">
      <w:pPr>
        <w:pStyle w:val="Tlotextu"/>
      </w:pPr>
      <w:sdt>
        <w:sdtPr>
          <w:id w:val="-64498486"/>
          <w:lock w:val="sdtContentLocked"/>
          <w:placeholder>
            <w:docPart w:val="DefaultPlaceholder_1081868574"/>
          </w:placeholder>
        </w:sdtPr>
        <w:sdtEndPr/>
        <w:sdtContent>
          <w:r w:rsidR="007C7BE5">
            <w:t>Autor:</w:t>
          </w:r>
        </w:sdtContent>
      </w:sdt>
      <w:r w:rsidR="007C7BE5">
        <w:tab/>
      </w:r>
      <w:r w:rsidR="007C7BE5">
        <w:tab/>
      </w:r>
      <w:sdt>
        <w:sdtPr>
          <w:rPr>
            <w:b/>
          </w:rPr>
          <w:id w:val="-1154448693"/>
          <w:lock w:val="sdtLocked"/>
          <w:placeholder>
            <w:docPart w:val="DefaultPlaceholder_1081868574"/>
          </w:placeholder>
        </w:sdtPr>
        <w:sdtEndPr/>
        <w:sdtContent>
          <w:r w:rsidR="002B17FB">
            <w:rPr>
              <w:b/>
            </w:rPr>
            <w:t>PhDr. Daniela Nedvědová, Ph.D.</w:t>
          </w:r>
        </w:sdtContent>
      </w:sdt>
    </w:p>
    <w:sdt>
      <w:sdtPr>
        <w:id w:val="248474614"/>
        <w:lock w:val="sdtContentLocked"/>
        <w:placeholder>
          <w:docPart w:val="DefaultPlaceholder_1081868574"/>
        </w:placeholder>
      </w:sdtPr>
      <w:sdtEndPr/>
      <w:sdtContent>
        <w:p w14:paraId="0F2F15A6" w14:textId="77777777" w:rsidR="007C7BE5" w:rsidRDefault="007C7BE5" w:rsidP="007C7BE5">
          <w:pPr>
            <w:pStyle w:val="Tlotextu"/>
          </w:pPr>
          <w:r>
            <w:t xml:space="preserve">Vydavatel: </w:t>
          </w:r>
          <w:r>
            <w:tab/>
          </w:r>
          <w:r>
            <w:tab/>
            <w:t>Slezská univerzita v Opavě</w:t>
          </w:r>
        </w:p>
        <w:p w14:paraId="1C5E4711" w14:textId="08B72328" w:rsidR="007C7BE5" w:rsidRDefault="001C79EE" w:rsidP="007C7BE5">
          <w:pPr>
            <w:pStyle w:val="Tlotextu"/>
            <w:ind w:left="1416" w:firstLine="708"/>
          </w:pPr>
          <w:r>
            <w:t>Fakulta veřejných politik v Opavě</w:t>
          </w:r>
        </w:p>
        <w:p w14:paraId="67D90EC5" w14:textId="47C58B0F" w:rsidR="007C7BE5" w:rsidRDefault="007C7BE5" w:rsidP="007C7BE5">
          <w:pPr>
            <w:pStyle w:val="Tlotextu"/>
          </w:pPr>
          <w:r>
            <w:t>Určeno:</w:t>
          </w:r>
          <w:r>
            <w:tab/>
          </w:r>
          <w:r>
            <w:tab/>
            <w:t>studentům</w:t>
          </w:r>
          <w:r w:rsidR="001C79EE">
            <w:t xml:space="preserve"> zdravotnických oborů</w:t>
          </w:r>
          <w:r>
            <w:t xml:space="preserve"> </w:t>
          </w:r>
        </w:p>
      </w:sdtContent>
    </w:sdt>
    <w:p w14:paraId="0D18933B" w14:textId="455CEF58" w:rsidR="007C7BE5" w:rsidRDefault="00044D82" w:rsidP="007C7BE5">
      <w:pPr>
        <w:pStyle w:val="Tlotextu"/>
      </w:pPr>
      <w:sdt>
        <w:sdtPr>
          <w:id w:val="640625463"/>
          <w:lock w:val="sdtContentLocked"/>
          <w:placeholder>
            <w:docPart w:val="DefaultPlaceholder_1081868574"/>
          </w:placeholder>
        </w:sdtPr>
        <w:sdtEndPr/>
        <w:sdtContent>
          <w:r w:rsidR="007C7BE5">
            <w:t>Počet stran:</w:t>
          </w:r>
        </w:sdtContent>
      </w:sdt>
      <w:r w:rsidR="007C7BE5">
        <w:tab/>
      </w:r>
      <w:r w:rsidR="007C7BE5">
        <w:tab/>
      </w:r>
      <w:sdt>
        <w:sdtPr>
          <w:id w:val="-669337400"/>
          <w:lock w:val="sdtLocked"/>
          <w:placeholder>
            <w:docPart w:val="DefaultPlaceholder_1081868574"/>
          </w:placeholder>
        </w:sdtPr>
        <w:sdtEndPr/>
        <w:sdtContent>
          <w:r w:rsidR="000D79DF">
            <w:rPr>
              <w:noProof/>
            </w:rPr>
            <w:t>13</w:t>
          </w:r>
        </w:sdtContent>
      </w:sdt>
    </w:p>
    <w:p w14:paraId="1DCBB0A2" w14:textId="77777777" w:rsidR="00EE0B52" w:rsidRDefault="00EE0B52" w:rsidP="007C7BE5">
      <w:pPr>
        <w:pStyle w:val="Tlotextu"/>
      </w:pPr>
    </w:p>
    <w:p w14:paraId="02D4F4FC" w14:textId="0FEFE90F" w:rsidR="007C7BE5" w:rsidRDefault="007C7BE5" w:rsidP="007C7BE5">
      <w:pPr>
        <w:pStyle w:val="Tlotextu"/>
      </w:pPr>
    </w:p>
    <w:p w14:paraId="3EC72404" w14:textId="23E3C793" w:rsidR="007C7BE5" w:rsidRDefault="007C7BE5" w:rsidP="007C7BE5">
      <w:pPr>
        <w:pStyle w:val="Tlotextu"/>
      </w:pPr>
    </w:p>
    <w:sdt>
      <w:sdtPr>
        <w:id w:val="-101641837"/>
        <w:lock w:val="sdtContentLocked"/>
        <w:placeholder>
          <w:docPart w:val="DefaultPlaceholder_1081868574"/>
        </w:placeholder>
      </w:sdtPr>
      <w:sdtEndPr/>
      <w:sdtContent>
        <w:p w14:paraId="78BD7755" w14:textId="77777777" w:rsidR="007C7BE5" w:rsidRDefault="007C7BE5" w:rsidP="007C7BE5">
          <w:pPr>
            <w:pStyle w:val="Tlotextu"/>
          </w:pPr>
        </w:p>
        <w:p w14:paraId="1797EC78" w14:textId="77777777" w:rsidR="007C7BE5" w:rsidRDefault="007C7BE5" w:rsidP="007C7BE5">
          <w:pPr>
            <w:pStyle w:val="Tlotextu"/>
          </w:pPr>
        </w:p>
        <w:p w14:paraId="3A578359" w14:textId="77777777" w:rsidR="00410F8D" w:rsidRDefault="007C7BE5" w:rsidP="007C7BE5">
          <w:pPr>
            <w:pStyle w:val="Tlotextu"/>
          </w:pPr>
          <w:r>
            <w:t>Tato publikace neprošla jazykovou úpravou.</w:t>
          </w:r>
        </w:p>
      </w:sdtContent>
    </w:sdt>
    <w:sectPr w:rsidR="00410F8D" w:rsidSect="00B37E40">
      <w:headerReference w:type="even" r:id="rId49"/>
      <w:headerReference w:type="default" r:id="rId50"/>
      <w:footerReference w:type="even" r:id="rId51"/>
      <w:footerReference w:type="default" r:id="rId52"/>
      <w:pgSz w:w="11906" w:h="16838" w:code="9"/>
      <w:pgMar w:top="1440" w:right="1440" w:bottom="1440" w:left="1797" w:header="709" w:footer="709" w:gutter="0"/>
      <w:cols w:space="708"/>
      <w:vAlign w:val="center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8">
      <wne:acd wne:acdName="acd7"/>
    </wne:keymap>
    <wne:keymap wne:kcmPrimary="034B">
      <wne:acd wne:acdName="acd1"/>
    </wne:keymap>
    <wne:keymap wne:kcmPrimary="034C">
      <wne:acd wne:acdName="acd2"/>
    </wne:keymap>
    <wne:keymap wne:kcmPrimary="034D">
      <wne:acd wne:acdName="acd3"/>
    </wne:keymap>
    <wne:keymap wne:kcmPrimary="034F">
      <wne:acd wne:acdName="acd6"/>
    </wne:keymap>
    <wne:keymap wne:kcmPrimary="0351">
      <wne:acd wne:acdName="acd5"/>
    </wne:keymap>
    <wne:keymap wne:kcmPrimary="0354">
      <wne:acd wne:acdName="acd0"/>
    </wne:keymap>
    <wne:keymap wne:kcmPrimary="0359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gBUABsBbABvACAAdABlAHgAdAB1AA==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FcA" wne:acdName="acd4" wne:fciIndexBasedOn="0065"/>
    <wne:acd wne:argValue="AgBwAGEAcgBDAGkAcwBsAG8AdgBhAG4AaQAwADEA" wne:acdName="acd5" wne:fciIndexBasedOn="0065"/>
    <wne:acd wne:argValue="AgBwAGEAcgBPAGQAcgBhAHoAawB5ADAAMQA=" wne:acdName="acd6" wne:fciIndexBasedOn="0065"/>
    <wne:acd wne:argValue="AQAAAFg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4453B" w14:textId="77777777" w:rsidR="004A3C36" w:rsidRDefault="004A3C36" w:rsidP="00B60DC8">
      <w:pPr>
        <w:spacing w:after="0" w:line="240" w:lineRule="auto"/>
      </w:pPr>
      <w:r>
        <w:separator/>
      </w:r>
    </w:p>
  </w:endnote>
  <w:endnote w:type="continuationSeparator" w:id="0">
    <w:p w14:paraId="3CD30633" w14:textId="77777777" w:rsidR="004A3C36" w:rsidRDefault="004A3C36" w:rsidP="00B6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5117987"/>
      <w:docPartObj>
        <w:docPartGallery w:val="Page Numbers (Bottom of Page)"/>
        <w:docPartUnique/>
      </w:docPartObj>
    </w:sdtPr>
    <w:sdtEndPr/>
    <w:sdtContent>
      <w:p w14:paraId="6E9321C6" w14:textId="22216588" w:rsidR="00562649" w:rsidRDefault="0056264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83A264" w14:textId="77777777" w:rsidR="00562649" w:rsidRDefault="005626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304564"/>
      <w:docPartObj>
        <w:docPartGallery w:val="Page Numbers (Bottom of Page)"/>
        <w:docPartUnique/>
      </w:docPartObj>
    </w:sdtPr>
    <w:sdtEndPr/>
    <w:sdtContent>
      <w:p w14:paraId="4D6CC45D" w14:textId="77777777" w:rsidR="00562649" w:rsidRDefault="005626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B60411" w14:textId="77777777" w:rsidR="00562649" w:rsidRDefault="005626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917379"/>
      <w:docPartObj>
        <w:docPartGallery w:val="Page Numbers (Bottom of Page)"/>
        <w:docPartUnique/>
      </w:docPartObj>
    </w:sdtPr>
    <w:sdtEndPr/>
    <w:sdtContent>
      <w:p w14:paraId="67702CC2" w14:textId="21C2892A" w:rsidR="00562649" w:rsidRDefault="0056264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572053D" w14:textId="77777777" w:rsidR="00562649" w:rsidRDefault="00562649" w:rsidP="00B37E40">
    <w:pPr>
      <w:pStyle w:val="Zpat"/>
      <w:tabs>
        <w:tab w:val="clear" w:pos="4536"/>
        <w:tab w:val="clear" w:pos="9072"/>
        <w:tab w:val="left" w:pos="132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010329"/>
      <w:docPartObj>
        <w:docPartGallery w:val="Page Numbers (Bottom of Page)"/>
        <w:docPartUnique/>
      </w:docPartObj>
    </w:sdtPr>
    <w:sdtEndPr/>
    <w:sdtContent>
      <w:p w14:paraId="34626B45" w14:textId="535FDDCA" w:rsidR="00562649" w:rsidRDefault="005626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EB9FB73" w14:textId="77777777" w:rsidR="00562649" w:rsidRDefault="0056264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E51F" w14:textId="77777777" w:rsidR="00562649" w:rsidRDefault="00562649" w:rsidP="00B37E40">
    <w:pPr>
      <w:pStyle w:val="Zpat"/>
      <w:tabs>
        <w:tab w:val="clear" w:pos="4536"/>
        <w:tab w:val="clear" w:pos="9072"/>
        <w:tab w:val="left" w:pos="132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EFA7" w14:textId="77777777" w:rsidR="00562649" w:rsidRDefault="005626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F5B1" w14:textId="77777777" w:rsidR="004A3C36" w:rsidRDefault="004A3C36" w:rsidP="00B60DC8">
      <w:pPr>
        <w:spacing w:after="0" w:line="240" w:lineRule="auto"/>
      </w:pPr>
      <w:r>
        <w:separator/>
      </w:r>
    </w:p>
  </w:footnote>
  <w:footnote w:type="continuationSeparator" w:id="0">
    <w:p w14:paraId="705758AE" w14:textId="77777777" w:rsidR="004A3C36" w:rsidRDefault="004A3C36" w:rsidP="00B6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4034" w14:textId="77777777" w:rsidR="00562649" w:rsidRDefault="00562649" w:rsidP="006A4C4F">
    <w:pPr>
      <w:pStyle w:val="Zhlav"/>
      <w:ind w:firstLine="70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F7E2" w14:textId="77777777" w:rsidR="00562649" w:rsidRDefault="00562649" w:rsidP="007C5AE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72EC" w14:textId="6AA58581" w:rsidR="00562649" w:rsidRPr="006A4C4F" w:rsidRDefault="00562649" w:rsidP="006A4C4F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44D82">
      <w:rPr>
        <w:i/>
        <w:noProof/>
      </w:rPr>
      <w:t>Daniela Nedvědová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44D82">
      <w:rPr>
        <w:i/>
        <w:noProof/>
      </w:rPr>
      <w:t>Porod v terénu</w:t>
    </w:r>
    <w:r w:rsidR="00044D82">
      <w:rPr>
        <w:i/>
        <w:noProof/>
      </w:rPr>
      <w:cr/>
    </w:r>
    <w:r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DCB0" w14:textId="6DE76A8F" w:rsidR="00562649" w:rsidRDefault="00562649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44D82">
      <w:rPr>
        <w:i/>
        <w:noProof/>
      </w:rPr>
      <w:t>Daniela Nedvědová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44D82">
      <w:rPr>
        <w:i/>
        <w:noProof/>
      </w:rPr>
      <w:t>Porod v terénu</w:t>
    </w:r>
    <w:r w:rsidR="00044D82">
      <w:rPr>
        <w:i/>
        <w:noProof/>
      </w:rPr>
      <w:cr/>
    </w:r>
    <w:r>
      <w:rPr>
        <w:i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65E1" w14:textId="04A10611" w:rsidR="00562649" w:rsidRPr="008F55D1" w:rsidRDefault="00562649" w:rsidP="008F55D1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44D82">
      <w:rPr>
        <w:i/>
        <w:noProof/>
      </w:rPr>
      <w:t>Daniela Nedvědová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44D82">
      <w:rPr>
        <w:i/>
        <w:noProof/>
      </w:rPr>
      <w:t>Porod v terénu</w:t>
    </w:r>
    <w:r w:rsidR="00044D82">
      <w:rPr>
        <w:i/>
        <w:noProof/>
      </w:rPr>
      <w:cr/>
    </w:r>
    <w:r>
      <w:rPr>
        <w:i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F75E" w14:textId="6CD5415B" w:rsidR="00562649" w:rsidRDefault="00562649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44D82">
      <w:rPr>
        <w:i/>
        <w:noProof/>
      </w:rPr>
      <w:t>Daniela Nedvědová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44D82">
      <w:rPr>
        <w:i/>
        <w:noProof/>
      </w:rPr>
      <w:t>Porod v terénu</w:t>
    </w:r>
    <w:r w:rsidR="00044D82">
      <w:rPr>
        <w:i/>
        <w:noProof/>
      </w:rPr>
      <w:cr/>
    </w:r>
    <w:r>
      <w:rPr>
        <w:i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22BBC" w14:textId="4AF4386F" w:rsidR="00562649" w:rsidRPr="00B37E40" w:rsidRDefault="00562649" w:rsidP="00B37E40">
    <w:pPr>
      <w:pStyle w:val="Zhlav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44D82">
      <w:rPr>
        <w:i/>
        <w:noProof/>
      </w:rPr>
      <w:t>Daniela Nedvědová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44D82">
      <w:rPr>
        <w:i/>
        <w:noProof/>
      </w:rPr>
      <w:t>Porod v terénu</w:t>
    </w:r>
    <w:r w:rsidR="00044D82">
      <w:rPr>
        <w:i/>
        <w:noProof/>
      </w:rPr>
      <w:cr/>
    </w:r>
    <w:r>
      <w:rPr>
        <w:i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17687" w14:textId="57937770" w:rsidR="00562649" w:rsidRDefault="00562649" w:rsidP="007C5AE8">
    <w:pPr>
      <w:pStyle w:val="Zhlav"/>
      <w:jc w:val="right"/>
    </w:pPr>
    <w:r w:rsidRPr="00C87D9B">
      <w:rPr>
        <w:i/>
      </w:rPr>
      <w:fldChar w:fldCharType="begin"/>
    </w:r>
    <w:r w:rsidRPr="00C87D9B">
      <w:rPr>
        <w:i/>
      </w:rPr>
      <w:instrText xml:space="preserve"> STYLEREF  autoři  \* MERGEFORMAT </w:instrText>
    </w:r>
    <w:r w:rsidRPr="00C87D9B">
      <w:rPr>
        <w:i/>
      </w:rPr>
      <w:fldChar w:fldCharType="separate"/>
    </w:r>
    <w:r w:rsidR="00044D82">
      <w:rPr>
        <w:i/>
        <w:noProof/>
      </w:rPr>
      <w:t>Daniela Nedvědová</w:t>
    </w:r>
    <w:r w:rsidRPr="00C87D9B">
      <w:rPr>
        <w:i/>
      </w:rPr>
      <w:fldChar w:fldCharType="end"/>
    </w:r>
    <w:r w:rsidRPr="00C87D9B">
      <w:rPr>
        <w:i/>
      </w:rPr>
      <w:t xml:space="preserve"> - </w:t>
    </w:r>
    <w:r>
      <w:rPr>
        <w:i/>
      </w:rPr>
      <w:fldChar w:fldCharType="begin"/>
    </w:r>
    <w:r>
      <w:rPr>
        <w:i/>
      </w:rPr>
      <w:instrText xml:space="preserve"> STYLEREF  "Název knihy"  \* MERGEFORMAT </w:instrText>
    </w:r>
    <w:r>
      <w:rPr>
        <w:i/>
      </w:rPr>
      <w:fldChar w:fldCharType="separate"/>
    </w:r>
    <w:r w:rsidR="00044D82">
      <w:rPr>
        <w:i/>
        <w:noProof/>
      </w:rPr>
      <w:t>Porod v terénu</w:t>
    </w:r>
    <w:r w:rsidR="00044D82">
      <w:rPr>
        <w:i/>
        <w:noProof/>
      </w:rPr>
      <w:cr/>
    </w:r>
    <w:r>
      <w:rPr>
        <w:i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DE10" w14:textId="77777777" w:rsidR="00562649" w:rsidRPr="00C87D9B" w:rsidRDefault="00562649">
    <w:pPr>
      <w:pStyle w:val="Zhlav"/>
      <w:rPr>
        <w:i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9741" w14:textId="77777777" w:rsidR="00562649" w:rsidRPr="00C87D9B" w:rsidRDefault="0056264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E138DA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2D3634"/>
    <w:multiLevelType w:val="hybridMultilevel"/>
    <w:tmpl w:val="6ECCE0B4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4CD5B49"/>
    <w:multiLevelType w:val="hybridMultilevel"/>
    <w:tmpl w:val="F97A7E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17480"/>
    <w:multiLevelType w:val="hybridMultilevel"/>
    <w:tmpl w:val="5F9422F8"/>
    <w:lvl w:ilvl="0" w:tplc="2CC050D8">
      <w:start w:val="1"/>
      <w:numFmt w:val="decimal"/>
      <w:pStyle w:val="parCislovani01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71BF710D"/>
    <w:multiLevelType w:val="hybridMultilevel"/>
    <w:tmpl w:val="D5CEF4E2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FF626A"/>
    <w:multiLevelType w:val="hybridMultilevel"/>
    <w:tmpl w:val="828EE3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905D0"/>
    <w:multiLevelType w:val="hybridMultilevel"/>
    <w:tmpl w:val="75C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6"/>
    <w:rsid w:val="0000763F"/>
    <w:rsid w:val="00021BF3"/>
    <w:rsid w:val="00024132"/>
    <w:rsid w:val="0003015C"/>
    <w:rsid w:val="00031FCB"/>
    <w:rsid w:val="000377C0"/>
    <w:rsid w:val="00044D82"/>
    <w:rsid w:val="0004575C"/>
    <w:rsid w:val="00047A4F"/>
    <w:rsid w:val="00056397"/>
    <w:rsid w:val="00057B6D"/>
    <w:rsid w:val="00060811"/>
    <w:rsid w:val="00061A01"/>
    <w:rsid w:val="00065443"/>
    <w:rsid w:val="00066583"/>
    <w:rsid w:val="000726A1"/>
    <w:rsid w:val="00072948"/>
    <w:rsid w:val="00077C2B"/>
    <w:rsid w:val="00082747"/>
    <w:rsid w:val="00085FFF"/>
    <w:rsid w:val="00095CA1"/>
    <w:rsid w:val="000A0376"/>
    <w:rsid w:val="000A4FDC"/>
    <w:rsid w:val="000A526F"/>
    <w:rsid w:val="000C0AEC"/>
    <w:rsid w:val="000C6359"/>
    <w:rsid w:val="000D4534"/>
    <w:rsid w:val="000D79DF"/>
    <w:rsid w:val="000E408B"/>
    <w:rsid w:val="000F0EE0"/>
    <w:rsid w:val="000F3A0E"/>
    <w:rsid w:val="000F3E25"/>
    <w:rsid w:val="00106112"/>
    <w:rsid w:val="00106135"/>
    <w:rsid w:val="00111B97"/>
    <w:rsid w:val="001132BC"/>
    <w:rsid w:val="0011745D"/>
    <w:rsid w:val="001252BD"/>
    <w:rsid w:val="00143091"/>
    <w:rsid w:val="00144D19"/>
    <w:rsid w:val="00150F58"/>
    <w:rsid w:val="001527F3"/>
    <w:rsid w:val="001531DD"/>
    <w:rsid w:val="00174C18"/>
    <w:rsid w:val="00174D53"/>
    <w:rsid w:val="001939E2"/>
    <w:rsid w:val="001962EC"/>
    <w:rsid w:val="00197302"/>
    <w:rsid w:val="00197B36"/>
    <w:rsid w:val="001A18A3"/>
    <w:rsid w:val="001A1FE5"/>
    <w:rsid w:val="001B16A5"/>
    <w:rsid w:val="001B6225"/>
    <w:rsid w:val="001C2D47"/>
    <w:rsid w:val="001C73BA"/>
    <w:rsid w:val="001C79EE"/>
    <w:rsid w:val="001C7FD6"/>
    <w:rsid w:val="001D0D97"/>
    <w:rsid w:val="001D2AC7"/>
    <w:rsid w:val="001E2B7F"/>
    <w:rsid w:val="001F6C64"/>
    <w:rsid w:val="0021176E"/>
    <w:rsid w:val="00211F29"/>
    <w:rsid w:val="00213E90"/>
    <w:rsid w:val="00222B7D"/>
    <w:rsid w:val="0024438F"/>
    <w:rsid w:val="00253DF7"/>
    <w:rsid w:val="00260C30"/>
    <w:rsid w:val="00262122"/>
    <w:rsid w:val="0027156A"/>
    <w:rsid w:val="00273C7E"/>
    <w:rsid w:val="00280F3E"/>
    <w:rsid w:val="002812F6"/>
    <w:rsid w:val="00281DD9"/>
    <w:rsid w:val="002854DF"/>
    <w:rsid w:val="00290227"/>
    <w:rsid w:val="0029469F"/>
    <w:rsid w:val="002976F6"/>
    <w:rsid w:val="002A2683"/>
    <w:rsid w:val="002A7304"/>
    <w:rsid w:val="002B17FB"/>
    <w:rsid w:val="002B6867"/>
    <w:rsid w:val="002C6007"/>
    <w:rsid w:val="002C6144"/>
    <w:rsid w:val="002D09E4"/>
    <w:rsid w:val="002D2D33"/>
    <w:rsid w:val="002D48AD"/>
    <w:rsid w:val="002E4DE0"/>
    <w:rsid w:val="002F7864"/>
    <w:rsid w:val="00301137"/>
    <w:rsid w:val="00307024"/>
    <w:rsid w:val="00320A5E"/>
    <w:rsid w:val="0032298B"/>
    <w:rsid w:val="0032499A"/>
    <w:rsid w:val="003265A0"/>
    <w:rsid w:val="0033481A"/>
    <w:rsid w:val="00345C68"/>
    <w:rsid w:val="003479A6"/>
    <w:rsid w:val="003611F4"/>
    <w:rsid w:val="003633BF"/>
    <w:rsid w:val="00376F3B"/>
    <w:rsid w:val="00377D6B"/>
    <w:rsid w:val="003A2644"/>
    <w:rsid w:val="003A5D90"/>
    <w:rsid w:val="003B3945"/>
    <w:rsid w:val="003C7FEE"/>
    <w:rsid w:val="003D0905"/>
    <w:rsid w:val="003D2134"/>
    <w:rsid w:val="003D250F"/>
    <w:rsid w:val="003D667E"/>
    <w:rsid w:val="003E3E94"/>
    <w:rsid w:val="003F65B2"/>
    <w:rsid w:val="00407651"/>
    <w:rsid w:val="00410F8D"/>
    <w:rsid w:val="00411D4D"/>
    <w:rsid w:val="0041362C"/>
    <w:rsid w:val="00441FA8"/>
    <w:rsid w:val="0044632C"/>
    <w:rsid w:val="0045304A"/>
    <w:rsid w:val="00457099"/>
    <w:rsid w:val="00457C73"/>
    <w:rsid w:val="00463374"/>
    <w:rsid w:val="004668EB"/>
    <w:rsid w:val="0047004F"/>
    <w:rsid w:val="00471EF7"/>
    <w:rsid w:val="00475AB8"/>
    <w:rsid w:val="004822B0"/>
    <w:rsid w:val="004824F2"/>
    <w:rsid w:val="0049549D"/>
    <w:rsid w:val="004970D6"/>
    <w:rsid w:val="004A3356"/>
    <w:rsid w:val="004A3C36"/>
    <w:rsid w:val="004A407D"/>
    <w:rsid w:val="004A535F"/>
    <w:rsid w:val="004A5A84"/>
    <w:rsid w:val="004A6CC6"/>
    <w:rsid w:val="004B005B"/>
    <w:rsid w:val="004B7409"/>
    <w:rsid w:val="004C14E4"/>
    <w:rsid w:val="004D0D56"/>
    <w:rsid w:val="004D0D67"/>
    <w:rsid w:val="004E2697"/>
    <w:rsid w:val="004E6978"/>
    <w:rsid w:val="00502525"/>
    <w:rsid w:val="00512184"/>
    <w:rsid w:val="005122E6"/>
    <w:rsid w:val="0052225D"/>
    <w:rsid w:val="00532BF4"/>
    <w:rsid w:val="00532CD0"/>
    <w:rsid w:val="00541A5F"/>
    <w:rsid w:val="005439F8"/>
    <w:rsid w:val="005442E4"/>
    <w:rsid w:val="00550F74"/>
    <w:rsid w:val="00554453"/>
    <w:rsid w:val="00560D56"/>
    <w:rsid w:val="00562649"/>
    <w:rsid w:val="00563017"/>
    <w:rsid w:val="005633CC"/>
    <w:rsid w:val="00566B72"/>
    <w:rsid w:val="00576254"/>
    <w:rsid w:val="00584B36"/>
    <w:rsid w:val="005A3544"/>
    <w:rsid w:val="005B5F3E"/>
    <w:rsid w:val="005B6A7A"/>
    <w:rsid w:val="005C0D6E"/>
    <w:rsid w:val="005C29EA"/>
    <w:rsid w:val="005C3325"/>
    <w:rsid w:val="005D01FC"/>
    <w:rsid w:val="005D56E6"/>
    <w:rsid w:val="005D7101"/>
    <w:rsid w:val="005E2341"/>
    <w:rsid w:val="005E35B4"/>
    <w:rsid w:val="005E6570"/>
    <w:rsid w:val="006035C9"/>
    <w:rsid w:val="00603CB1"/>
    <w:rsid w:val="0060768D"/>
    <w:rsid w:val="00611DAA"/>
    <w:rsid w:val="006200F1"/>
    <w:rsid w:val="00631A0C"/>
    <w:rsid w:val="0063253B"/>
    <w:rsid w:val="0063623F"/>
    <w:rsid w:val="0067784C"/>
    <w:rsid w:val="006922C0"/>
    <w:rsid w:val="0069383F"/>
    <w:rsid w:val="006A021A"/>
    <w:rsid w:val="006A06AB"/>
    <w:rsid w:val="006A2147"/>
    <w:rsid w:val="006A24C8"/>
    <w:rsid w:val="006A27D7"/>
    <w:rsid w:val="006A4C4F"/>
    <w:rsid w:val="006B287D"/>
    <w:rsid w:val="006B4028"/>
    <w:rsid w:val="006B42CB"/>
    <w:rsid w:val="006C08EE"/>
    <w:rsid w:val="006C5EDF"/>
    <w:rsid w:val="006C6AD0"/>
    <w:rsid w:val="006C7E5D"/>
    <w:rsid w:val="006D5CBB"/>
    <w:rsid w:val="006D7FE1"/>
    <w:rsid w:val="006E0662"/>
    <w:rsid w:val="006E10E2"/>
    <w:rsid w:val="006F61E0"/>
    <w:rsid w:val="00702E91"/>
    <w:rsid w:val="00711960"/>
    <w:rsid w:val="00713A5B"/>
    <w:rsid w:val="00717801"/>
    <w:rsid w:val="00721EDD"/>
    <w:rsid w:val="00723F05"/>
    <w:rsid w:val="0072594D"/>
    <w:rsid w:val="00734A12"/>
    <w:rsid w:val="00746032"/>
    <w:rsid w:val="0074673B"/>
    <w:rsid w:val="007473FF"/>
    <w:rsid w:val="00753985"/>
    <w:rsid w:val="00760453"/>
    <w:rsid w:val="0077075B"/>
    <w:rsid w:val="00777F5E"/>
    <w:rsid w:val="00782477"/>
    <w:rsid w:val="00783107"/>
    <w:rsid w:val="00786932"/>
    <w:rsid w:val="00792820"/>
    <w:rsid w:val="0079549A"/>
    <w:rsid w:val="007A449D"/>
    <w:rsid w:val="007B4D8C"/>
    <w:rsid w:val="007B71BC"/>
    <w:rsid w:val="007C5AE8"/>
    <w:rsid w:val="007C7BE5"/>
    <w:rsid w:val="007D340A"/>
    <w:rsid w:val="007D4DE5"/>
    <w:rsid w:val="007E01F7"/>
    <w:rsid w:val="007E1665"/>
    <w:rsid w:val="007E7C0A"/>
    <w:rsid w:val="00810CD1"/>
    <w:rsid w:val="008151C8"/>
    <w:rsid w:val="0081593F"/>
    <w:rsid w:val="00816F6C"/>
    <w:rsid w:val="00817C21"/>
    <w:rsid w:val="008217A3"/>
    <w:rsid w:val="00821A76"/>
    <w:rsid w:val="008324CF"/>
    <w:rsid w:val="00837F9C"/>
    <w:rsid w:val="00840482"/>
    <w:rsid w:val="008408F8"/>
    <w:rsid w:val="0084578E"/>
    <w:rsid w:val="00852FAC"/>
    <w:rsid w:val="00856E96"/>
    <w:rsid w:val="00860D20"/>
    <w:rsid w:val="00862485"/>
    <w:rsid w:val="00863028"/>
    <w:rsid w:val="008804A4"/>
    <w:rsid w:val="00885506"/>
    <w:rsid w:val="008900DB"/>
    <w:rsid w:val="00892691"/>
    <w:rsid w:val="008A0D1B"/>
    <w:rsid w:val="008B059D"/>
    <w:rsid w:val="008B7B33"/>
    <w:rsid w:val="008C36F8"/>
    <w:rsid w:val="008C6708"/>
    <w:rsid w:val="008D281C"/>
    <w:rsid w:val="008D302D"/>
    <w:rsid w:val="008D46C2"/>
    <w:rsid w:val="008E53FE"/>
    <w:rsid w:val="008E6EBB"/>
    <w:rsid w:val="008E7EA5"/>
    <w:rsid w:val="008F55D1"/>
    <w:rsid w:val="009011E0"/>
    <w:rsid w:val="00902F6A"/>
    <w:rsid w:val="009336AD"/>
    <w:rsid w:val="00942A42"/>
    <w:rsid w:val="00947452"/>
    <w:rsid w:val="00951C86"/>
    <w:rsid w:val="00953D60"/>
    <w:rsid w:val="00955756"/>
    <w:rsid w:val="0096322D"/>
    <w:rsid w:val="00964AB4"/>
    <w:rsid w:val="00965E49"/>
    <w:rsid w:val="00970CE9"/>
    <w:rsid w:val="00970D02"/>
    <w:rsid w:val="009714C0"/>
    <w:rsid w:val="00977051"/>
    <w:rsid w:val="00994405"/>
    <w:rsid w:val="009A5122"/>
    <w:rsid w:val="009A5CEE"/>
    <w:rsid w:val="009A7E7F"/>
    <w:rsid w:val="009B2FE1"/>
    <w:rsid w:val="009D51B7"/>
    <w:rsid w:val="009D61CC"/>
    <w:rsid w:val="009E055B"/>
    <w:rsid w:val="009E3BFF"/>
    <w:rsid w:val="009E48C1"/>
    <w:rsid w:val="009F02CE"/>
    <w:rsid w:val="009F1E08"/>
    <w:rsid w:val="009F2C61"/>
    <w:rsid w:val="00A05D66"/>
    <w:rsid w:val="00A13F7C"/>
    <w:rsid w:val="00A50070"/>
    <w:rsid w:val="00A51BA3"/>
    <w:rsid w:val="00A61994"/>
    <w:rsid w:val="00A619F1"/>
    <w:rsid w:val="00A63833"/>
    <w:rsid w:val="00A66262"/>
    <w:rsid w:val="00A74971"/>
    <w:rsid w:val="00A803C2"/>
    <w:rsid w:val="00A82C3B"/>
    <w:rsid w:val="00A909E9"/>
    <w:rsid w:val="00AA190D"/>
    <w:rsid w:val="00AB3997"/>
    <w:rsid w:val="00AB53D1"/>
    <w:rsid w:val="00AB57A5"/>
    <w:rsid w:val="00AC1475"/>
    <w:rsid w:val="00AC1E06"/>
    <w:rsid w:val="00AC2EC7"/>
    <w:rsid w:val="00AD1E20"/>
    <w:rsid w:val="00AD3D6E"/>
    <w:rsid w:val="00AE5A22"/>
    <w:rsid w:val="00AF3893"/>
    <w:rsid w:val="00AF60B3"/>
    <w:rsid w:val="00B02321"/>
    <w:rsid w:val="00B03539"/>
    <w:rsid w:val="00B049B6"/>
    <w:rsid w:val="00B06512"/>
    <w:rsid w:val="00B06F67"/>
    <w:rsid w:val="00B07B50"/>
    <w:rsid w:val="00B11049"/>
    <w:rsid w:val="00B112D3"/>
    <w:rsid w:val="00B17F3A"/>
    <w:rsid w:val="00B21019"/>
    <w:rsid w:val="00B25EE8"/>
    <w:rsid w:val="00B30FB8"/>
    <w:rsid w:val="00B3111D"/>
    <w:rsid w:val="00B32E8A"/>
    <w:rsid w:val="00B37E40"/>
    <w:rsid w:val="00B44280"/>
    <w:rsid w:val="00B56863"/>
    <w:rsid w:val="00B60DC8"/>
    <w:rsid w:val="00B67555"/>
    <w:rsid w:val="00B73B55"/>
    <w:rsid w:val="00B74081"/>
    <w:rsid w:val="00B75879"/>
    <w:rsid w:val="00B76054"/>
    <w:rsid w:val="00B96873"/>
    <w:rsid w:val="00BA2295"/>
    <w:rsid w:val="00BA4C9E"/>
    <w:rsid w:val="00BA5116"/>
    <w:rsid w:val="00BA66EE"/>
    <w:rsid w:val="00BA7197"/>
    <w:rsid w:val="00BB666F"/>
    <w:rsid w:val="00BC08A4"/>
    <w:rsid w:val="00BC6C21"/>
    <w:rsid w:val="00BD4269"/>
    <w:rsid w:val="00BD5267"/>
    <w:rsid w:val="00BF697F"/>
    <w:rsid w:val="00C07D62"/>
    <w:rsid w:val="00C10C2E"/>
    <w:rsid w:val="00C2242A"/>
    <w:rsid w:val="00C244DE"/>
    <w:rsid w:val="00C37391"/>
    <w:rsid w:val="00C547EF"/>
    <w:rsid w:val="00C666D2"/>
    <w:rsid w:val="00C826EC"/>
    <w:rsid w:val="00C8561B"/>
    <w:rsid w:val="00C8618B"/>
    <w:rsid w:val="00C87D9B"/>
    <w:rsid w:val="00C94C17"/>
    <w:rsid w:val="00CA7308"/>
    <w:rsid w:val="00CC1320"/>
    <w:rsid w:val="00CC3B3A"/>
    <w:rsid w:val="00CC7FFB"/>
    <w:rsid w:val="00CD5337"/>
    <w:rsid w:val="00CE30AD"/>
    <w:rsid w:val="00CF098A"/>
    <w:rsid w:val="00CF3DE1"/>
    <w:rsid w:val="00D12BD0"/>
    <w:rsid w:val="00D13959"/>
    <w:rsid w:val="00D15B94"/>
    <w:rsid w:val="00D254E3"/>
    <w:rsid w:val="00D31C96"/>
    <w:rsid w:val="00D46101"/>
    <w:rsid w:val="00D476D9"/>
    <w:rsid w:val="00D604E6"/>
    <w:rsid w:val="00D77C97"/>
    <w:rsid w:val="00D830FF"/>
    <w:rsid w:val="00D9582E"/>
    <w:rsid w:val="00D96223"/>
    <w:rsid w:val="00DA00BD"/>
    <w:rsid w:val="00DB46A9"/>
    <w:rsid w:val="00DD0E23"/>
    <w:rsid w:val="00DD0FDA"/>
    <w:rsid w:val="00DD11C6"/>
    <w:rsid w:val="00DE1746"/>
    <w:rsid w:val="00DE59BE"/>
    <w:rsid w:val="00DE6E5F"/>
    <w:rsid w:val="00DF4CEA"/>
    <w:rsid w:val="00E01C82"/>
    <w:rsid w:val="00E1190B"/>
    <w:rsid w:val="00E339DB"/>
    <w:rsid w:val="00E3558F"/>
    <w:rsid w:val="00E3655F"/>
    <w:rsid w:val="00E37845"/>
    <w:rsid w:val="00E37D4F"/>
    <w:rsid w:val="00E4131E"/>
    <w:rsid w:val="00E44474"/>
    <w:rsid w:val="00E448B4"/>
    <w:rsid w:val="00E50585"/>
    <w:rsid w:val="00E50A2A"/>
    <w:rsid w:val="00E51476"/>
    <w:rsid w:val="00E530CE"/>
    <w:rsid w:val="00E543E6"/>
    <w:rsid w:val="00E6125C"/>
    <w:rsid w:val="00E619EB"/>
    <w:rsid w:val="00E669BE"/>
    <w:rsid w:val="00E67EF6"/>
    <w:rsid w:val="00E67FEA"/>
    <w:rsid w:val="00E70667"/>
    <w:rsid w:val="00E73FD9"/>
    <w:rsid w:val="00E80D9E"/>
    <w:rsid w:val="00E82092"/>
    <w:rsid w:val="00E852A1"/>
    <w:rsid w:val="00E902B5"/>
    <w:rsid w:val="00E90940"/>
    <w:rsid w:val="00E95668"/>
    <w:rsid w:val="00E9679B"/>
    <w:rsid w:val="00EA00A6"/>
    <w:rsid w:val="00EA0332"/>
    <w:rsid w:val="00EA7DB5"/>
    <w:rsid w:val="00EB00AC"/>
    <w:rsid w:val="00EB0A73"/>
    <w:rsid w:val="00EC0A58"/>
    <w:rsid w:val="00EC0C5C"/>
    <w:rsid w:val="00ED00B2"/>
    <w:rsid w:val="00ED5600"/>
    <w:rsid w:val="00EE0B52"/>
    <w:rsid w:val="00EE2CCF"/>
    <w:rsid w:val="00EE65ED"/>
    <w:rsid w:val="00EF1CA2"/>
    <w:rsid w:val="00EF2FFB"/>
    <w:rsid w:val="00EF3C9E"/>
    <w:rsid w:val="00EF407E"/>
    <w:rsid w:val="00EF4500"/>
    <w:rsid w:val="00EF689E"/>
    <w:rsid w:val="00F005C9"/>
    <w:rsid w:val="00F01639"/>
    <w:rsid w:val="00F05115"/>
    <w:rsid w:val="00F20786"/>
    <w:rsid w:val="00F27CDE"/>
    <w:rsid w:val="00F35AFE"/>
    <w:rsid w:val="00F41D83"/>
    <w:rsid w:val="00F4209E"/>
    <w:rsid w:val="00F42B40"/>
    <w:rsid w:val="00F46ED8"/>
    <w:rsid w:val="00F47233"/>
    <w:rsid w:val="00F53D68"/>
    <w:rsid w:val="00F61EE6"/>
    <w:rsid w:val="00F62CD2"/>
    <w:rsid w:val="00F64253"/>
    <w:rsid w:val="00F65EE6"/>
    <w:rsid w:val="00F703B2"/>
    <w:rsid w:val="00F72330"/>
    <w:rsid w:val="00F7438C"/>
    <w:rsid w:val="00F83696"/>
    <w:rsid w:val="00F83D92"/>
    <w:rsid w:val="00F86509"/>
    <w:rsid w:val="00F949B2"/>
    <w:rsid w:val="00F96D1E"/>
    <w:rsid w:val="00F975CC"/>
    <w:rsid w:val="00FA06F1"/>
    <w:rsid w:val="00FB2D0B"/>
    <w:rsid w:val="00FC00F3"/>
    <w:rsid w:val="00FC208A"/>
    <w:rsid w:val="00FC7076"/>
    <w:rsid w:val="00FE47A0"/>
    <w:rsid w:val="00FE4BBC"/>
    <w:rsid w:val="00FF177A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05D53F"/>
  <w15:docId w15:val="{62CAEA37-78AC-415F-9E65-772B8A10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0726A1"/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8C6708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8C6708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8C6708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0C635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951C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951C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951C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951C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951C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link w:val="TlotextuChar"/>
    <w:qFormat/>
    <w:rsid w:val="001A18A3"/>
    <w:pPr>
      <w:spacing w:before="240" w:after="240"/>
      <w:ind w:firstLine="284"/>
      <w:jc w:val="both"/>
    </w:pPr>
  </w:style>
  <w:style w:type="character" w:customStyle="1" w:styleId="Nadpis1Char">
    <w:name w:val="Nadpis 1 Char"/>
    <w:basedOn w:val="Standardnpsmoodstavce"/>
    <w:link w:val="Nadpis1"/>
    <w:uiPriority w:val="1"/>
    <w:rsid w:val="008C6708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8C6708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8C6708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611DAA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611DA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611DA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611DA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611D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611D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rNadpisPrvkuCerveny">
    <w:name w:val="parNadpisPrvkuCerveny"/>
    <w:basedOn w:val="Normln"/>
    <w:next w:val="Tlotextu"/>
    <w:uiPriority w:val="14"/>
    <w:qFormat/>
    <w:rsid w:val="004B005B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5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E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PrvkuZeleny">
    <w:name w:val="parNadpisPrvkuZeleny"/>
    <w:basedOn w:val="parNadpisPrvkuCerveny"/>
    <w:next w:val="Tlotextu"/>
    <w:uiPriority w:val="14"/>
    <w:qFormat/>
    <w:rsid w:val="004B005B"/>
    <w:rPr>
      <w:color w:val="006600"/>
    </w:rPr>
  </w:style>
  <w:style w:type="paragraph" w:customStyle="1" w:styleId="parNadpisPrvkuModry">
    <w:name w:val="parNadpisPrvkuModry"/>
    <w:basedOn w:val="parNadpisPrvkuZeleny"/>
    <w:next w:val="Tlotextu"/>
    <w:uiPriority w:val="14"/>
    <w:qFormat/>
    <w:rsid w:val="004B005B"/>
    <w:rPr>
      <w:color w:val="000066"/>
    </w:rPr>
  </w:style>
  <w:style w:type="paragraph" w:customStyle="1" w:styleId="parNadpisPrvkuOranzovy">
    <w:name w:val="parNadpisPrvkuOranzovy"/>
    <w:basedOn w:val="parNadpisPrvkuModry"/>
    <w:next w:val="Tlotextu"/>
    <w:uiPriority w:val="14"/>
    <w:qFormat/>
    <w:rsid w:val="004B005B"/>
    <w:rPr>
      <w:color w:val="981E3A"/>
    </w:rPr>
  </w:style>
  <w:style w:type="paragraph" w:styleId="Bezmezer">
    <w:name w:val="No Spacing"/>
    <w:link w:val="BezmezerChar"/>
    <w:uiPriority w:val="1"/>
    <w:qFormat/>
    <w:rsid w:val="00B60DC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60DC8"/>
    <w:rPr>
      <w:rFonts w:eastAsiaTheme="minorEastAsia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B60DC8"/>
    <w:pPr>
      <w:spacing w:before="85" w:after="85" w:line="240" w:lineRule="auto"/>
      <w:ind w:firstLine="284"/>
      <w:jc w:val="both"/>
    </w:pPr>
    <w:rPr>
      <w:rFonts w:eastAsia="Times New Roman" w:cs="Times New Roman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C244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19"/>
    <w:unhideWhenUsed/>
    <w:rsid w:val="00B6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0726A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6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DC8"/>
  </w:style>
  <w:style w:type="character" w:styleId="Hypertextovodkaz">
    <w:name w:val="Hyperlink"/>
    <w:basedOn w:val="Standardnpsmoodstavce"/>
    <w:uiPriority w:val="99"/>
    <w:unhideWhenUsed/>
    <w:rsid w:val="001B16A5"/>
    <w:rPr>
      <w:color w:val="0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33CC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E10E2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5633C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633CC"/>
    <w:pPr>
      <w:spacing w:after="100"/>
      <w:ind w:left="480"/>
    </w:pPr>
  </w:style>
  <w:style w:type="paragraph" w:customStyle="1" w:styleId="Nadpis1neslovan">
    <w:name w:val="Nadpis 1 nečíslovaný"/>
    <w:basedOn w:val="Nadpis1"/>
    <w:next w:val="Normln"/>
    <w:uiPriority w:val="17"/>
    <w:qFormat/>
    <w:rsid w:val="000C6359"/>
    <w:pPr>
      <w:numPr>
        <w:numId w:val="0"/>
      </w:numPr>
    </w:pPr>
  </w:style>
  <w:style w:type="paragraph" w:customStyle="1" w:styleId="parUkonceniPrvku">
    <w:name w:val="parUkonceniPrvku"/>
    <w:basedOn w:val="Tlotextu"/>
    <w:next w:val="Tlotextu"/>
    <w:uiPriority w:val="15"/>
    <w:qFormat/>
    <w:rsid w:val="004B005B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631A0C"/>
    <w:pPr>
      <w:numPr>
        <w:numId w:val="2"/>
      </w:numPr>
      <w:ind w:left="641" w:hanging="357"/>
      <w:contextualSpacing/>
    </w:pPr>
  </w:style>
  <w:style w:type="character" w:styleId="Zdraznn">
    <w:name w:val="Emphasis"/>
    <w:basedOn w:val="Standardnpsmoodstavce"/>
    <w:uiPriority w:val="20"/>
    <w:rsid w:val="009E055B"/>
    <w:rPr>
      <w:i/>
      <w:iCs/>
    </w:rPr>
  </w:style>
  <w:style w:type="character" w:styleId="Zdraznnjemn">
    <w:name w:val="Subtle Emphasis"/>
    <w:basedOn w:val="Standardnpsmoodstavce"/>
    <w:uiPriority w:val="19"/>
    <w:rsid w:val="009E055B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rsid w:val="009E055B"/>
    <w:rPr>
      <w:b/>
      <w:bCs/>
    </w:r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816F6C"/>
    <w:pPr>
      <w:keepNext/>
      <w:keepLines/>
      <w:spacing w:before="360"/>
    </w:pPr>
  </w:style>
  <w:style w:type="paragraph" w:customStyle="1" w:styleId="parNadpisSeznamuPodtrzeny">
    <w:name w:val="parNadpisSeznamuPodtrzeny"/>
    <w:basedOn w:val="parNadpisSeznamu"/>
    <w:next w:val="Tlotextu"/>
    <w:link w:val="parNadpisSeznamuPodtrzenyChar"/>
    <w:uiPriority w:val="19"/>
    <w:rsid w:val="00816F6C"/>
    <w:rPr>
      <w:u w:val="single"/>
    </w:rPr>
  </w:style>
  <w:style w:type="paragraph" w:customStyle="1" w:styleId="parNadpisSeznamuTucny">
    <w:name w:val="parNadpisSeznamuTucny"/>
    <w:basedOn w:val="parNadpisSeznamuPodtrzeny"/>
    <w:link w:val="parNadpisSeznamuTucnyChar"/>
    <w:uiPriority w:val="19"/>
    <w:rsid w:val="00816F6C"/>
    <w:rPr>
      <w:b/>
      <w:u w:val="none"/>
    </w:rPr>
  </w:style>
  <w:style w:type="paragraph" w:customStyle="1" w:styleId="parNadpisSeznamuTucnyPodtrzeny">
    <w:name w:val="parNadpisSeznamuTucnyPodtrzeny"/>
    <w:basedOn w:val="parNadpisSeznamuTucny"/>
    <w:uiPriority w:val="19"/>
    <w:rsid w:val="00816F6C"/>
    <w:rPr>
      <w:u w:val="single"/>
    </w:rPr>
  </w:style>
  <w:style w:type="character" w:customStyle="1" w:styleId="znakMarginalie">
    <w:name w:val="znakMarginalie"/>
    <w:basedOn w:val="Siln"/>
    <w:uiPriority w:val="18"/>
    <w:qFormat/>
    <w:rsid w:val="0079549A"/>
    <w:rPr>
      <w:rFonts w:ascii="Arial" w:hAnsi="Arial"/>
      <w:b/>
      <w:bCs/>
      <w:i/>
      <w:sz w:val="16"/>
    </w:rPr>
  </w:style>
  <w:style w:type="character" w:styleId="Zstupntext">
    <w:name w:val="Placeholder Text"/>
    <w:basedOn w:val="Standardnpsmoodstavce"/>
    <w:uiPriority w:val="99"/>
    <w:semiHidden/>
    <w:rsid w:val="00EE2CCF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6B42CB"/>
    <w:pPr>
      <w:spacing w:line="240" w:lineRule="auto"/>
    </w:pPr>
    <w:rPr>
      <w:b/>
      <w:bCs/>
      <w:szCs w:val="18"/>
    </w:rPr>
  </w:style>
  <w:style w:type="paragraph" w:customStyle="1" w:styleId="parCislovani01">
    <w:name w:val="parCislovani01"/>
    <w:basedOn w:val="parOdrazky01"/>
    <w:uiPriority w:val="6"/>
    <w:qFormat/>
    <w:rsid w:val="00631A0C"/>
    <w:pPr>
      <w:numPr>
        <w:numId w:val="3"/>
      </w:numPr>
      <w:ind w:left="641" w:hanging="357"/>
    </w:pPr>
  </w:style>
  <w:style w:type="character" w:styleId="Nzevknihy">
    <w:name w:val="Book Title"/>
    <w:basedOn w:val="Standardnpsmoodstavce"/>
    <w:uiPriority w:val="33"/>
    <w:rsid w:val="001531DD"/>
    <w:rPr>
      <w:b/>
      <w:bCs/>
      <w:iCs/>
      <w:color w:val="981E3A"/>
      <w:spacing w:val="5"/>
      <w:sz w:val="56"/>
      <w:szCs w:val="56"/>
    </w:rPr>
  </w:style>
  <w:style w:type="paragraph" w:customStyle="1" w:styleId="autoi">
    <w:name w:val="autoři"/>
    <w:basedOn w:val="Normlnweb"/>
    <w:link w:val="autoiChar"/>
    <w:uiPriority w:val="19"/>
    <w:rsid w:val="00C244DE"/>
    <w:pPr>
      <w:spacing w:before="0" w:after="0"/>
      <w:ind w:firstLine="0"/>
      <w:jc w:val="center"/>
    </w:pPr>
    <w:rPr>
      <w:b/>
      <w:bCs/>
      <w:sz w:val="36"/>
      <w:szCs w:val="36"/>
    </w:rPr>
  </w:style>
  <w:style w:type="character" w:customStyle="1" w:styleId="autoiChar">
    <w:name w:val="autoři Char"/>
    <w:basedOn w:val="NormlnwebChar"/>
    <w:link w:val="autoi"/>
    <w:uiPriority w:val="19"/>
    <w:rsid w:val="00E505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SBN">
    <w:name w:val="ISBN"/>
    <w:basedOn w:val="Normln"/>
    <w:uiPriority w:val="19"/>
    <w:rsid w:val="00D31C96"/>
    <w:pPr>
      <w:spacing w:after="85" w:line="240" w:lineRule="auto"/>
      <w:jc w:val="both"/>
    </w:pPr>
    <w:rPr>
      <w:rFonts w:eastAsia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954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02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021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021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9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9E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9E4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uiPriority w:val="19"/>
    <w:rsid w:val="002D0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parNadpisSeznamuTucny"/>
    <w:next w:val="Tlotextu"/>
    <w:link w:val="NadpisChar"/>
    <w:uiPriority w:val="1"/>
    <w:qFormat/>
    <w:rsid w:val="008C6708"/>
    <w:pPr>
      <w:ind w:firstLine="0"/>
    </w:pPr>
    <w:rPr>
      <w:smallCaps/>
      <w:color w:val="981E3A"/>
    </w:rPr>
  </w:style>
  <w:style w:type="character" w:styleId="Sledovanodkaz">
    <w:name w:val="FollowedHyperlink"/>
    <w:basedOn w:val="Standardnpsmoodstavce"/>
    <w:uiPriority w:val="99"/>
    <w:semiHidden/>
    <w:unhideWhenUsed/>
    <w:rsid w:val="005439F8"/>
    <w:rPr>
      <w:color w:val="800080" w:themeColor="followedHyperlink"/>
      <w:u w:val="single"/>
    </w:rPr>
  </w:style>
  <w:style w:type="character" w:customStyle="1" w:styleId="TlotextuChar">
    <w:name w:val="Tělo textu Char"/>
    <w:basedOn w:val="Standardnpsmoodstavce"/>
    <w:link w:val="Tlotextu"/>
    <w:rsid w:val="00E50585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0726A1"/>
    <w:rPr>
      <w:rFonts w:ascii="Times New Roman" w:hAnsi="Times New Roman"/>
      <w:sz w:val="24"/>
    </w:rPr>
  </w:style>
  <w:style w:type="character" w:customStyle="1" w:styleId="parNadpisSeznamuPodtrzenyChar">
    <w:name w:val="parNadpisSeznamuPodtrzeny Char"/>
    <w:basedOn w:val="parNadpisSeznamuChar"/>
    <w:link w:val="parNadpisSeznamuPodtrzeny"/>
    <w:uiPriority w:val="19"/>
    <w:rsid w:val="000726A1"/>
    <w:rPr>
      <w:rFonts w:ascii="Times New Roman" w:hAnsi="Times New Roman"/>
      <w:sz w:val="24"/>
      <w:u w:val="single"/>
    </w:rPr>
  </w:style>
  <w:style w:type="character" w:customStyle="1" w:styleId="parNadpisSeznamuTucnyChar">
    <w:name w:val="parNadpisSeznamuTucny Char"/>
    <w:basedOn w:val="parNadpisSeznamuPodtrzenyChar"/>
    <w:link w:val="parNadpisSeznamuTucny"/>
    <w:uiPriority w:val="19"/>
    <w:rsid w:val="000726A1"/>
    <w:rPr>
      <w:rFonts w:ascii="Times New Roman" w:hAnsi="Times New Roman"/>
      <w:b/>
      <w:sz w:val="24"/>
      <w:u w:val="single"/>
    </w:rPr>
  </w:style>
  <w:style w:type="character" w:customStyle="1" w:styleId="NadpisChar">
    <w:name w:val="Nadpis Char"/>
    <w:basedOn w:val="parNadpisSeznamuTucnyChar"/>
    <w:link w:val="Nadpis"/>
    <w:uiPriority w:val="1"/>
    <w:rsid w:val="008C6708"/>
    <w:rPr>
      <w:rFonts w:ascii="Times New Roman" w:hAnsi="Times New Roman"/>
      <w:b/>
      <w:smallCaps/>
      <w:color w:val="981E3A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image" Target="media/image8.png"/><Relationship Id="rId39" Type="http://schemas.openxmlformats.org/officeDocument/2006/relationships/image" Target="media/image17.png"/><Relationship Id="rId21" Type="http://schemas.openxmlformats.org/officeDocument/2006/relationships/image" Target="media/image3.png"/><Relationship Id="rId34" Type="http://schemas.openxmlformats.org/officeDocument/2006/relationships/image" Target="media/image12.png"/><Relationship Id="rId42" Type="http://schemas.openxmlformats.org/officeDocument/2006/relationships/image" Target="media/image20.png"/><Relationship Id="rId47" Type="http://schemas.openxmlformats.org/officeDocument/2006/relationships/image" Target="media/image25.png"/><Relationship Id="rId50" Type="http://schemas.openxmlformats.org/officeDocument/2006/relationships/header" Target="header10.xml"/><Relationship Id="rId55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9" Type="http://schemas.openxmlformats.org/officeDocument/2006/relationships/image" Target="media/image11.png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eader" Target="header6.xml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45" Type="http://schemas.openxmlformats.org/officeDocument/2006/relationships/image" Target="media/image23.png"/><Relationship Id="rId53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5.xml"/><Relationship Id="rId44" Type="http://schemas.openxmlformats.org/officeDocument/2006/relationships/image" Target="media/image22.png"/><Relationship Id="rId52" Type="http://schemas.openxmlformats.org/officeDocument/2006/relationships/footer" Target="footer6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header" Target="header4.xml"/><Relationship Id="rId35" Type="http://schemas.openxmlformats.org/officeDocument/2006/relationships/image" Target="media/image13.png"/><Relationship Id="rId43" Type="http://schemas.openxmlformats.org/officeDocument/2006/relationships/image" Target="media/image21.png"/><Relationship Id="rId48" Type="http://schemas.openxmlformats.org/officeDocument/2006/relationships/header" Target="header8.xml"/><Relationship Id="rId8" Type="http://schemas.openxmlformats.org/officeDocument/2006/relationships/settings" Target="settings.xml"/><Relationship Id="rId51" Type="http://schemas.openxmlformats.org/officeDocument/2006/relationships/footer" Target="footer5.xml"/><Relationship Id="rId3" Type="http://schemas.openxmlformats.org/officeDocument/2006/relationships/customXml" Target="../customXml/item2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eader" Target="header7.xml"/><Relationship Id="rId38" Type="http://schemas.openxmlformats.org/officeDocument/2006/relationships/image" Target="media/image16.png"/><Relationship Id="rId46" Type="http://schemas.openxmlformats.org/officeDocument/2006/relationships/image" Target="media/image24.png"/><Relationship Id="rId20" Type="http://schemas.openxmlformats.org/officeDocument/2006/relationships/footer" Target="footer4.xml"/><Relationship Id="rId41" Type="http://schemas.openxmlformats.org/officeDocument/2006/relationships/image" Target="media/image19.png"/><Relationship Id="rId54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header" Target="header9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0D543-5BE8-4052-B465-D2B5749FF9A1}"/>
      </w:docPartPr>
      <w:docPartBody>
        <w:p w:rsidR="008A67F0" w:rsidRDefault="008A67F0"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11568-37F3-4EF8-949D-05746CA8692E}"/>
      </w:docPartPr>
      <w:docPartBody>
        <w:p w:rsidR="008A67F0" w:rsidRDefault="008A67F0">
          <w:r w:rsidRPr="00BB0F0B">
            <w:rPr>
              <w:rStyle w:val="Zstupntext"/>
            </w:rPr>
            <w:t>Zvolte položku.</w:t>
          </w:r>
        </w:p>
      </w:docPartBody>
    </w:docPart>
    <w:docPart>
      <w:docPartPr>
        <w:name w:val="4A09368BD55942EDB2DCC99B0FB97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FE46-9D10-4914-A263-6DD490A495C3}"/>
      </w:docPartPr>
      <w:docPartBody>
        <w:p w:rsidR="008A67F0" w:rsidRDefault="008A67F0" w:rsidP="008A67F0">
          <w:pPr>
            <w:pStyle w:val="4A09368BD55942EDB2DCC99B0FB97C04"/>
          </w:pPr>
          <w:r w:rsidRPr="00BB0F0B">
            <w:rPr>
              <w:rStyle w:val="Zstupntext"/>
            </w:rPr>
            <w:t>Klikněte sem a zadejte text.</w:t>
          </w:r>
        </w:p>
      </w:docPartBody>
    </w:docPart>
    <w:docPart>
      <w:docPartPr>
        <w:name w:val="44C596C452024FEE9C13FE3AAE8A9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9B5A5-0297-4188-8A18-5769168953B6}"/>
      </w:docPartPr>
      <w:docPartBody>
        <w:p w:rsidR="00FD3B21" w:rsidRDefault="00231964" w:rsidP="00231964">
          <w:pPr>
            <w:pStyle w:val="44C596C452024FEE9C13FE3AAE8A92C5"/>
          </w:pPr>
          <w:r w:rsidRPr="00BB0F0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F0"/>
    <w:rsid w:val="00030F6B"/>
    <w:rsid w:val="000F32F1"/>
    <w:rsid w:val="0022418E"/>
    <w:rsid w:val="00231964"/>
    <w:rsid w:val="002D48AB"/>
    <w:rsid w:val="002F0299"/>
    <w:rsid w:val="0033312D"/>
    <w:rsid w:val="004B1D18"/>
    <w:rsid w:val="004B2106"/>
    <w:rsid w:val="005F5A46"/>
    <w:rsid w:val="006B0B42"/>
    <w:rsid w:val="00781E62"/>
    <w:rsid w:val="007822D3"/>
    <w:rsid w:val="007D3569"/>
    <w:rsid w:val="008102EA"/>
    <w:rsid w:val="0089079A"/>
    <w:rsid w:val="008A67F0"/>
    <w:rsid w:val="008B38BA"/>
    <w:rsid w:val="008C3C3A"/>
    <w:rsid w:val="008D71AC"/>
    <w:rsid w:val="009F23AE"/>
    <w:rsid w:val="00B76D21"/>
    <w:rsid w:val="00BB36DB"/>
    <w:rsid w:val="00C17660"/>
    <w:rsid w:val="00C51E8D"/>
    <w:rsid w:val="00C542F9"/>
    <w:rsid w:val="00C743CC"/>
    <w:rsid w:val="00D642F0"/>
    <w:rsid w:val="00DA3205"/>
    <w:rsid w:val="00DF6E01"/>
    <w:rsid w:val="00DF6FD0"/>
    <w:rsid w:val="00E82E6F"/>
    <w:rsid w:val="00EB60FA"/>
    <w:rsid w:val="00EC6BD7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48AB"/>
    <w:rPr>
      <w:color w:val="808080"/>
    </w:rPr>
  </w:style>
  <w:style w:type="paragraph" w:customStyle="1" w:styleId="4A09368BD55942EDB2DCC99B0FB97C04">
    <w:name w:val="4A09368BD55942EDB2DCC99B0FB97C04"/>
    <w:rsid w:val="008A67F0"/>
  </w:style>
  <w:style w:type="paragraph" w:customStyle="1" w:styleId="51B997D2815B408C8B0A5D6B54483C29">
    <w:name w:val="51B997D2815B408C8B0A5D6B54483C29"/>
    <w:rsid w:val="008A67F0"/>
  </w:style>
  <w:style w:type="paragraph" w:customStyle="1" w:styleId="9233873FFB774BDBB8F38CC8E269D178">
    <w:name w:val="9233873FFB774BDBB8F38CC8E269D178"/>
    <w:rsid w:val="008A67F0"/>
  </w:style>
  <w:style w:type="paragraph" w:customStyle="1" w:styleId="E3ECCAABE64F4BDEA5841313D1E42A5D">
    <w:name w:val="E3ECCAABE64F4BDEA5841313D1E42A5D"/>
    <w:rsid w:val="00231964"/>
  </w:style>
  <w:style w:type="paragraph" w:customStyle="1" w:styleId="DefaultPlaceholder1075249612">
    <w:name w:val="DefaultPlaceholder_1075249612"/>
    <w:rsid w:val="0023196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efaultPlaceholder10752496121">
    <w:name w:val="DefaultPlaceholder_10752496121"/>
    <w:rsid w:val="0023196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C596C452024FEE9C13FE3AAE8A92C5">
    <w:name w:val="44C596C452024FEE9C13FE3AAE8A92C5"/>
    <w:rsid w:val="00231964"/>
  </w:style>
  <w:style w:type="paragraph" w:customStyle="1" w:styleId="DefaultPlaceholder10752496122">
    <w:name w:val="DefaultPlaceholder_10752496122"/>
    <w:rsid w:val="0023196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">
    <w:name w:val="32D09ECD05934A78A794ABC7364A24E7"/>
    <w:rsid w:val="00D642F0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1">
    <w:name w:val="32D09ECD05934A78A794ABC7364A24E71"/>
    <w:rsid w:val="00BB36DB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DC4E54298884597B85FFF5AA0C2DE9A">
    <w:name w:val="4DC4E54298884597B85FFF5AA0C2DE9A"/>
    <w:rsid w:val="008C3C3A"/>
  </w:style>
  <w:style w:type="paragraph" w:customStyle="1" w:styleId="32D09ECD05934A78A794ABC7364A24E72">
    <w:name w:val="32D09ECD05934A78A794ABC7364A24E72"/>
    <w:rsid w:val="008C3C3A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2EBBE3C1A2B414B845CD458884ED8F5">
    <w:name w:val="62EBBE3C1A2B414B845CD458884ED8F5"/>
    <w:rsid w:val="008C3C3A"/>
  </w:style>
  <w:style w:type="paragraph" w:customStyle="1" w:styleId="32D09ECD05934A78A794ABC7364A24E73">
    <w:name w:val="32D09ECD05934A78A794ABC7364A24E73"/>
    <w:rsid w:val="008C3C3A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4">
    <w:name w:val="32D09ECD05934A78A794ABC7364A24E74"/>
    <w:rsid w:val="00DF6E01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5">
    <w:name w:val="32D09ECD05934A78A794ABC7364A24E75"/>
    <w:rsid w:val="00DF6E01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D09ECD05934A78A794ABC7364A24E76">
    <w:name w:val="32D09ECD05934A78A794ABC7364A24E76"/>
    <w:rsid w:val="008102EA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29C027D7A34F8199747FFB2BDC53B4">
    <w:name w:val="5529C027D7A34F8199747FFB2BDC53B4"/>
    <w:rsid w:val="002D4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fea44-e136-4179-aaed-838712420fe3">
      <Terms xmlns="http://schemas.microsoft.com/office/infopath/2007/PartnerControls"/>
    </lcf76f155ced4ddcb4097134ff3c332f>
    <TaxCatchAll xmlns="a5cc325b-3808-46fd-ba12-9be4b2bbb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4AECD54B67E47862AB14566E8592B" ma:contentTypeVersion="16" ma:contentTypeDescription="Vytvoří nový dokument" ma:contentTypeScope="" ma:versionID="6f33aa363a66ae4fe344a3f667f76638">
  <xsd:schema xmlns:xsd="http://www.w3.org/2001/XMLSchema" xmlns:xs="http://www.w3.org/2001/XMLSchema" xmlns:p="http://schemas.microsoft.com/office/2006/metadata/properties" xmlns:ns2="cbefea44-e136-4179-aaed-838712420fe3" xmlns:ns3="a5cc325b-3808-46fd-ba12-9be4b2bbba49" targetNamespace="http://schemas.microsoft.com/office/2006/metadata/properties" ma:root="true" ma:fieldsID="cb6ff93f19bb788764d953b4f61b1632" ns2:_="" ns3:_="">
    <xsd:import namespace="cbefea44-e136-4179-aaed-838712420fe3"/>
    <xsd:import namespace="a5cc325b-3808-46fd-ba12-9be4b2bbb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ea44-e136-4179-aaed-838712420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c325b-3808-46fd-ba12-9be4b2bb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36d4c-baf6-40ac-8006-4d82dc0dfe95}" ma:internalName="TaxCatchAll" ma:showField="CatchAllData" ma:web="a5cc325b-3808-46fd-ba12-9be4b2bbb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5517E1-F64A-4508-8233-CA2576E5D857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cbefea44-e136-4179-aaed-838712420fe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5cc325b-3808-46fd-ba12-9be4b2bbba49"/>
  </ds:schemaRefs>
</ds:datastoreItem>
</file>

<file path=customXml/itemProps2.xml><?xml version="1.0" encoding="utf-8"?>
<ds:datastoreItem xmlns:ds="http://schemas.openxmlformats.org/officeDocument/2006/customXml" ds:itemID="{4712DF86-E14D-4C54-968F-AD38FD94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fea44-e136-4179-aaed-838712420fe3"/>
    <ds:schemaRef ds:uri="a5cc325b-3808-46fd-ba12-9be4b2bb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E0895-241E-4CC3-9532-6D6F711D6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E1CA3-4B30-49FB-8565-B20C7123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2382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kempny</dc:creator>
  <cp:lastModifiedBy>Eva Prokšová</cp:lastModifiedBy>
  <cp:revision>14</cp:revision>
  <cp:lastPrinted>2015-04-15T12:20:00Z</cp:lastPrinted>
  <dcterms:created xsi:type="dcterms:W3CDTF">2022-03-29T10:58:00Z</dcterms:created>
  <dcterms:modified xsi:type="dcterms:W3CDTF">2022-05-31T11:22:00Z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0x01010023F4AECD54B67E47862AB14566E8592B</vt:lpwstr>
  </property>
  <property fmtid="{D5CDD505-2E9C-101B-9397-08002B2CF9AE}" pid="3" name="MediaServiceImageTags">
    <vt:lpwstr/>
  </property>
</Properties>
</file>