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1A9" w:rsidRDefault="00E91F70" w:rsidP="007B312E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  <w:jc w:val="center"/>
        <w:rPr>
          <w:b/>
          <w:bCs/>
        </w:rPr>
      </w:pPr>
      <w:r w:rsidRPr="00E91F70">
        <w:rPr>
          <w:b/>
          <w:bCs/>
          <w:caps/>
        </w:rPr>
        <w:t>Harmonogram organizace praxe studentů u organizací přidělených</w:t>
      </w:r>
      <w:r w:rsidRPr="00E91F70">
        <w:rPr>
          <w:b/>
          <w:bCs/>
        </w:rPr>
        <w:t xml:space="preserve"> </w:t>
      </w:r>
      <w:r w:rsidR="00A47E2A">
        <w:rPr>
          <w:b/>
          <w:bCs/>
        </w:rPr>
        <w:t>ÚSTAVEM (rámcové smlouvy)</w:t>
      </w:r>
    </w:p>
    <w:p w:rsidR="00506B01" w:rsidRDefault="00506B01" w:rsidP="007B312E">
      <w:pPr>
        <w:tabs>
          <w:tab w:val="left" w:pos="6096"/>
          <w:tab w:val="left" w:pos="6804"/>
          <w:tab w:val="left" w:leader="dot" w:pos="9070"/>
          <w:tab w:val="left" w:pos="9212"/>
          <w:tab w:val="left" w:pos="9920"/>
          <w:tab w:val="left" w:pos="10629"/>
          <w:tab w:val="left" w:pos="11338"/>
          <w:tab w:val="left" w:pos="12046"/>
          <w:tab w:val="left" w:pos="12756"/>
          <w:tab w:val="left" w:pos="13464"/>
          <w:tab w:val="left" w:pos="14173"/>
          <w:tab w:val="left" w:pos="14881"/>
          <w:tab w:val="left" w:pos="15590"/>
          <w:tab w:val="left" w:pos="16298"/>
          <w:tab w:val="left" w:pos="17007"/>
          <w:tab w:val="left" w:pos="17715"/>
          <w:tab w:val="left" w:pos="18424"/>
          <w:tab w:val="left" w:pos="19132"/>
          <w:tab w:val="left" w:pos="19842"/>
          <w:tab w:val="left" w:pos="20550"/>
          <w:tab w:val="left" w:pos="21259"/>
          <w:tab w:val="left" w:pos="21968"/>
          <w:tab w:val="left" w:pos="22676"/>
          <w:tab w:val="left" w:pos="23385"/>
          <w:tab w:val="left" w:pos="24093"/>
          <w:tab w:val="left" w:pos="24802"/>
          <w:tab w:val="left" w:pos="25510"/>
          <w:tab w:val="left" w:pos="26220"/>
          <w:tab w:val="left" w:pos="26928"/>
          <w:tab w:val="left" w:pos="27637"/>
        </w:tabs>
        <w:spacing w:line="276" w:lineRule="auto"/>
        <w:jc w:val="center"/>
        <w:rPr>
          <w:b/>
        </w:rPr>
      </w:pPr>
    </w:p>
    <w:tbl>
      <w:tblPr>
        <w:tblStyle w:val="Mkatabulky"/>
        <w:tblW w:w="14136" w:type="dxa"/>
        <w:tblLook w:val="04A0" w:firstRow="1" w:lastRow="0" w:firstColumn="1" w:lastColumn="0" w:noHBand="0" w:noVBand="1"/>
      </w:tblPr>
      <w:tblGrid>
        <w:gridCol w:w="3466"/>
        <w:gridCol w:w="5708"/>
        <w:gridCol w:w="2482"/>
        <w:gridCol w:w="2480"/>
      </w:tblGrid>
      <w:tr w:rsidR="006C5C2E" w:rsidRPr="0056214E" w:rsidTr="00944122">
        <w:trPr>
          <w:trHeight w:val="920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souvislá i </w:t>
            </w:r>
            <w:r w:rsidRPr="0056214E">
              <w:rPr>
                <w:bCs/>
                <w:sz w:val="22"/>
                <w:szCs w:val="22"/>
              </w:rPr>
              <w:t xml:space="preserve">průběžná praxe pro ZS (začátek praxe: zahájení ZS)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Cs/>
                <w:sz w:val="22"/>
                <w:szCs w:val="22"/>
              </w:rPr>
            </w:pPr>
            <w:r w:rsidRPr="0056214E">
              <w:rPr>
                <w:bCs/>
                <w:sz w:val="22"/>
                <w:szCs w:val="22"/>
              </w:rPr>
              <w:t xml:space="preserve">průběžná a souvislá praxe pro LS </w:t>
            </w:r>
          </w:p>
        </w:tc>
      </w:tr>
      <w:tr w:rsidR="006C5C2E" w:rsidRPr="0056214E" w:rsidTr="00944122">
        <w:trPr>
          <w:trHeight w:val="792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56214E">
              <w:rPr>
                <w:sz w:val="22"/>
                <w:szCs w:val="22"/>
              </w:rPr>
              <w:t>garant praxe na pracovišti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2E" w:rsidRPr="0056214E" w:rsidRDefault="006C5C2E" w:rsidP="0056214E">
            <w:pPr>
              <w:pStyle w:val="Odstavecseseznamem"/>
              <w:numPr>
                <w:ilvl w:val="0"/>
                <w:numId w:val="8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after="0" w:line="240" w:lineRule="auto"/>
              <w:ind w:left="400"/>
              <w:rPr>
                <w:rFonts w:cs="Times New Roman"/>
                <w:sz w:val="22"/>
              </w:rPr>
            </w:pPr>
            <w:r w:rsidRPr="0056214E">
              <w:rPr>
                <w:rFonts w:cs="Times New Roman"/>
                <w:sz w:val="22"/>
              </w:rPr>
              <w:t>ověří u smluvních pracovišť jejich aktuální možnosti týkající se maximálního počtu studentů pro následující semestr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Cs/>
                <w:sz w:val="22"/>
                <w:szCs w:val="22"/>
              </w:rPr>
            </w:pPr>
            <w:r w:rsidRPr="0056214E">
              <w:rPr>
                <w:bCs/>
                <w:sz w:val="22"/>
                <w:szCs w:val="22"/>
              </w:rPr>
              <w:t>1. – 1</w:t>
            </w:r>
            <w:r w:rsidR="00506B01">
              <w:rPr>
                <w:bCs/>
                <w:sz w:val="22"/>
                <w:szCs w:val="22"/>
              </w:rPr>
              <w:t>6</w:t>
            </w:r>
            <w:r w:rsidRPr="0056214E">
              <w:rPr>
                <w:bCs/>
                <w:sz w:val="22"/>
                <w:szCs w:val="22"/>
              </w:rPr>
              <w:t xml:space="preserve">. 6.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2E" w:rsidRPr="0056214E" w:rsidRDefault="00506B01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10. 12. – 8. 1. </w:t>
            </w:r>
          </w:p>
        </w:tc>
      </w:tr>
      <w:tr w:rsidR="006C5C2E" w:rsidRPr="0056214E" w:rsidTr="00944122">
        <w:trPr>
          <w:trHeight w:val="10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2E" w:rsidRPr="0056214E" w:rsidRDefault="006C5C2E" w:rsidP="0056214E">
            <w:pPr>
              <w:rPr>
                <w:sz w:val="22"/>
                <w:szCs w:val="22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2E" w:rsidRPr="0056214E" w:rsidRDefault="006C5C2E" w:rsidP="0056214E">
            <w:pPr>
              <w:pStyle w:val="Odstavecseseznamem"/>
              <w:numPr>
                <w:ilvl w:val="0"/>
                <w:numId w:val="8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after="0" w:line="240" w:lineRule="auto"/>
              <w:ind w:left="400"/>
              <w:rPr>
                <w:rFonts w:cs="Times New Roman"/>
                <w:sz w:val="22"/>
              </w:rPr>
            </w:pPr>
            <w:r w:rsidRPr="0056214E">
              <w:rPr>
                <w:rFonts w:cs="Times New Roman"/>
                <w:sz w:val="22"/>
              </w:rPr>
              <w:t>v IS SU (Rozpisy / Jiné) připraví seznam možných pracovišť pro praxi včetně uvedení maximálního počtu studentů</w:t>
            </w:r>
          </w:p>
          <w:p w:rsidR="006C5C2E" w:rsidRPr="0056214E" w:rsidRDefault="006C5C2E" w:rsidP="0056214E">
            <w:pPr>
              <w:pStyle w:val="Odstavecseseznamem"/>
              <w:numPr>
                <w:ilvl w:val="0"/>
                <w:numId w:val="8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after="0" w:line="240" w:lineRule="auto"/>
              <w:ind w:left="400"/>
              <w:rPr>
                <w:rFonts w:cs="Times New Roman"/>
                <w:sz w:val="22"/>
              </w:rPr>
            </w:pPr>
            <w:r w:rsidRPr="0056214E">
              <w:rPr>
                <w:rFonts w:cs="Times New Roman"/>
                <w:sz w:val="22"/>
              </w:rPr>
              <w:t>výzva studentům k výběru organizace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E" w:rsidRPr="0056214E" w:rsidRDefault="006A3719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06B01">
              <w:rPr>
                <w:sz w:val="22"/>
                <w:szCs w:val="22"/>
              </w:rPr>
              <w:t>7</w:t>
            </w:r>
            <w:r w:rsidR="006C5C2E" w:rsidRPr="0056214E">
              <w:rPr>
                <w:sz w:val="22"/>
                <w:szCs w:val="22"/>
              </w:rPr>
              <w:t xml:space="preserve">. 6.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C2E" w:rsidRPr="0056214E" w:rsidRDefault="00506B01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C5C2E" w:rsidRPr="0056214E">
              <w:rPr>
                <w:sz w:val="22"/>
                <w:szCs w:val="22"/>
              </w:rPr>
              <w:t>. 1.</w:t>
            </w:r>
          </w:p>
        </w:tc>
      </w:tr>
      <w:tr w:rsidR="006C5C2E" w:rsidRPr="0056214E" w:rsidTr="00944122">
        <w:trPr>
          <w:trHeight w:val="53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C2E" w:rsidRPr="00944122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b/>
                <w:sz w:val="22"/>
                <w:szCs w:val="22"/>
              </w:rPr>
            </w:pPr>
            <w:r w:rsidRPr="00944122">
              <w:rPr>
                <w:b/>
                <w:sz w:val="22"/>
                <w:szCs w:val="22"/>
              </w:rPr>
              <w:t>student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2E" w:rsidRPr="0056214E" w:rsidRDefault="006C5C2E" w:rsidP="0056214E">
            <w:pPr>
              <w:pStyle w:val="Odstavecseseznamem"/>
              <w:numPr>
                <w:ilvl w:val="0"/>
                <w:numId w:val="8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after="0" w:line="240" w:lineRule="auto"/>
              <w:ind w:left="400"/>
              <w:rPr>
                <w:rFonts w:cs="Times New Roman"/>
                <w:sz w:val="22"/>
              </w:rPr>
            </w:pPr>
            <w:r w:rsidRPr="0056214E">
              <w:rPr>
                <w:rFonts w:cs="Times New Roman"/>
                <w:sz w:val="22"/>
              </w:rPr>
              <w:t>vybere v IS SU ze seznamu konkrétní organizaci a zaregistruje se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E" w:rsidRPr="0056214E" w:rsidRDefault="00506B01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C5C2E" w:rsidRPr="0056214E">
              <w:rPr>
                <w:sz w:val="22"/>
                <w:szCs w:val="22"/>
              </w:rPr>
              <w:t>. 6.</w:t>
            </w:r>
            <w:r w:rsidR="006C5C2E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20.</w:t>
            </w:r>
            <w:r w:rsidR="006C5C2E">
              <w:rPr>
                <w:sz w:val="22"/>
                <w:szCs w:val="22"/>
              </w:rPr>
              <w:t xml:space="preserve"> 6.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56214E">
              <w:rPr>
                <w:sz w:val="22"/>
                <w:szCs w:val="22"/>
              </w:rPr>
              <w:t>10. 1.</w:t>
            </w:r>
            <w:r>
              <w:rPr>
                <w:sz w:val="22"/>
                <w:szCs w:val="22"/>
              </w:rPr>
              <w:t xml:space="preserve">– 12. 1. </w:t>
            </w:r>
          </w:p>
        </w:tc>
      </w:tr>
      <w:tr w:rsidR="006C5C2E" w:rsidRPr="0056214E" w:rsidTr="00944122">
        <w:trPr>
          <w:trHeight w:val="952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56214E">
              <w:rPr>
                <w:sz w:val="22"/>
                <w:szCs w:val="22"/>
              </w:rPr>
              <w:t>garant praxe na pracovišti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2E" w:rsidRPr="0056214E" w:rsidRDefault="006C5C2E" w:rsidP="0056214E">
            <w:pPr>
              <w:pStyle w:val="Odstavecseseznamem"/>
              <w:numPr>
                <w:ilvl w:val="0"/>
                <w:numId w:val="8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after="0" w:line="240" w:lineRule="auto"/>
              <w:ind w:left="400"/>
              <w:rPr>
                <w:rFonts w:cs="Times New Roman"/>
                <w:sz w:val="22"/>
              </w:rPr>
            </w:pPr>
            <w:r w:rsidRPr="0056214E">
              <w:rPr>
                <w:rFonts w:cs="Times New Roman"/>
                <w:sz w:val="22"/>
              </w:rPr>
              <w:t>z IS SU vygeneruje sezn</w:t>
            </w:r>
            <w:bookmarkStart w:id="0" w:name="_GoBack"/>
            <w:bookmarkEnd w:id="0"/>
            <w:r w:rsidRPr="0056214E">
              <w:rPr>
                <w:rFonts w:cs="Times New Roman"/>
                <w:sz w:val="22"/>
              </w:rPr>
              <w:t>am přihlášených studentů</w:t>
            </w:r>
          </w:p>
          <w:p w:rsidR="006C5C2E" w:rsidRPr="0056214E" w:rsidRDefault="006C5C2E" w:rsidP="0056214E">
            <w:pPr>
              <w:pStyle w:val="Odstavecseseznamem"/>
              <w:numPr>
                <w:ilvl w:val="0"/>
                <w:numId w:val="8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after="0" w:line="240" w:lineRule="auto"/>
              <w:ind w:left="400"/>
              <w:rPr>
                <w:rFonts w:cs="Times New Roman"/>
                <w:sz w:val="22"/>
              </w:rPr>
            </w:pPr>
            <w:r w:rsidRPr="0056214E">
              <w:rPr>
                <w:rFonts w:cs="Times New Roman"/>
                <w:sz w:val="22"/>
              </w:rPr>
              <w:t>Zpracuje obsahovou část přílohy rámcové smlouvy Specifika odborné praxe</w:t>
            </w:r>
          </w:p>
          <w:p w:rsidR="006C5C2E" w:rsidRPr="0056214E" w:rsidRDefault="006C5C2E" w:rsidP="0056214E">
            <w:pPr>
              <w:pStyle w:val="Odstavecseseznamem"/>
              <w:numPr>
                <w:ilvl w:val="0"/>
                <w:numId w:val="8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after="0" w:line="240" w:lineRule="auto"/>
              <w:ind w:left="400"/>
              <w:rPr>
                <w:rFonts w:cs="Times New Roman"/>
                <w:sz w:val="22"/>
              </w:rPr>
            </w:pPr>
            <w:r w:rsidRPr="0056214E">
              <w:rPr>
                <w:rFonts w:cs="Times New Roman"/>
                <w:sz w:val="22"/>
              </w:rPr>
              <w:t>vloží na sdílený disk pro FAP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06B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56214E">
              <w:rPr>
                <w:bCs/>
                <w:sz w:val="22"/>
                <w:szCs w:val="22"/>
              </w:rPr>
              <w:t xml:space="preserve"> – </w:t>
            </w:r>
            <w:r w:rsidR="00506B0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. 6.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1.–</w:t>
            </w:r>
            <w:r w:rsidR="00506B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15. 1. </w:t>
            </w:r>
          </w:p>
        </w:tc>
      </w:tr>
      <w:tr w:rsidR="00944122" w:rsidRPr="0056214E" w:rsidTr="00944122">
        <w:trPr>
          <w:trHeight w:val="626"/>
        </w:trPr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122" w:rsidRPr="0056214E" w:rsidRDefault="00944122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56214E">
              <w:rPr>
                <w:sz w:val="22"/>
                <w:szCs w:val="22"/>
              </w:rPr>
              <w:t>FAP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22" w:rsidRPr="0056214E" w:rsidRDefault="00944122" w:rsidP="0056214E">
            <w:pPr>
              <w:pStyle w:val="Odstavecseseznamem"/>
              <w:numPr>
                <w:ilvl w:val="0"/>
                <w:numId w:val="8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after="0" w:line="240" w:lineRule="auto"/>
              <w:ind w:left="400"/>
              <w:rPr>
                <w:rFonts w:cs="Times New Roman"/>
                <w:sz w:val="22"/>
              </w:rPr>
            </w:pPr>
            <w:r w:rsidRPr="0056214E">
              <w:rPr>
                <w:rFonts w:cs="Times New Roman"/>
                <w:sz w:val="22"/>
              </w:rPr>
              <w:t>zpracuje Přílohu č. 2 rámcové smlouvy pro jednotlivé organizace a zajistí podpis</w:t>
            </w:r>
            <w:r>
              <w:rPr>
                <w:rFonts w:cs="Times New Roman"/>
                <w:sz w:val="22"/>
              </w:rPr>
              <w:t xml:space="preserve">y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22" w:rsidRPr="0056214E" w:rsidRDefault="00944122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56214E">
              <w:rPr>
                <w:sz w:val="22"/>
                <w:szCs w:val="22"/>
              </w:rPr>
              <w:t>. 6.</w:t>
            </w:r>
            <w:r>
              <w:rPr>
                <w:sz w:val="22"/>
                <w:szCs w:val="22"/>
              </w:rPr>
              <w:t xml:space="preserve"> – 25. 8.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122" w:rsidRPr="0056214E" w:rsidRDefault="00944122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1.– 20. 2. </w:t>
            </w:r>
          </w:p>
        </w:tc>
      </w:tr>
      <w:tr w:rsidR="00944122" w:rsidRPr="0056214E" w:rsidTr="00944122">
        <w:trPr>
          <w:trHeight w:val="799"/>
        </w:trPr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22" w:rsidRPr="0056214E" w:rsidRDefault="00944122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122" w:rsidRPr="0056214E" w:rsidRDefault="00944122" w:rsidP="0056214E">
            <w:pPr>
              <w:pStyle w:val="Odstavecseseznamem"/>
              <w:numPr>
                <w:ilvl w:val="0"/>
                <w:numId w:val="8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after="0" w:line="240" w:lineRule="auto"/>
              <w:ind w:left="400"/>
              <w:rPr>
                <w:rFonts w:cs="Times New Roman"/>
                <w:sz w:val="22"/>
              </w:rPr>
            </w:pPr>
            <w:r w:rsidRPr="0056214E">
              <w:rPr>
                <w:rFonts w:cs="Times New Roman"/>
                <w:sz w:val="22"/>
              </w:rPr>
              <w:t>vloží Přílohy č. 2 do IS Magion</w:t>
            </w:r>
          </w:p>
          <w:p w:rsidR="00944122" w:rsidRPr="0056214E" w:rsidRDefault="00944122" w:rsidP="0056214E">
            <w:pPr>
              <w:pStyle w:val="Odstavecseseznamem"/>
              <w:numPr>
                <w:ilvl w:val="0"/>
                <w:numId w:val="8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after="0" w:line="240" w:lineRule="auto"/>
              <w:ind w:left="400"/>
              <w:rPr>
                <w:rFonts w:cs="Times New Roman"/>
                <w:sz w:val="22"/>
              </w:rPr>
            </w:pPr>
            <w:r w:rsidRPr="0056214E">
              <w:rPr>
                <w:rFonts w:cs="Times New Roman"/>
                <w:sz w:val="22"/>
              </w:rPr>
              <w:t xml:space="preserve">informuje garanta o finalizaci smluvního zajištění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22" w:rsidRPr="0056214E" w:rsidRDefault="00944122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56214E">
              <w:rPr>
                <w:sz w:val="22"/>
                <w:szCs w:val="22"/>
              </w:rPr>
              <w:t xml:space="preserve">průběžně, nejpozději do 30. 8.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4122" w:rsidRPr="0056214E" w:rsidRDefault="00944122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56214E">
              <w:rPr>
                <w:sz w:val="22"/>
                <w:szCs w:val="22"/>
              </w:rPr>
              <w:t>průběžně, nejpozději do 28. 2.</w:t>
            </w:r>
          </w:p>
        </w:tc>
      </w:tr>
      <w:tr w:rsidR="006C5C2E" w:rsidRPr="0056214E" w:rsidTr="00944122">
        <w:trPr>
          <w:trHeight w:val="92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56214E">
              <w:rPr>
                <w:sz w:val="22"/>
                <w:szCs w:val="22"/>
              </w:rPr>
              <w:t>garant praxe na pracovišti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C2E" w:rsidRPr="0056214E" w:rsidRDefault="006C5C2E" w:rsidP="0056214E">
            <w:pPr>
              <w:pStyle w:val="Odstavecseseznamem"/>
              <w:numPr>
                <w:ilvl w:val="0"/>
                <w:numId w:val="9"/>
              </w:num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 w:rsidRPr="0056214E">
              <w:rPr>
                <w:rFonts w:cs="Times New Roman"/>
                <w:sz w:val="22"/>
              </w:rPr>
              <w:t>superviduje</w:t>
            </w:r>
            <w:proofErr w:type="spellEnd"/>
            <w:r w:rsidRPr="0056214E">
              <w:rPr>
                <w:rFonts w:cs="Times New Roman"/>
                <w:sz w:val="22"/>
              </w:rPr>
              <w:t>, sbírá deníky praxí, hodnotí, odpovídá za archivaci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 w:rsidRPr="0056214E">
              <w:rPr>
                <w:sz w:val="22"/>
                <w:szCs w:val="22"/>
              </w:rPr>
              <w:t>zimní semestr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C2E" w:rsidRPr="0056214E" w:rsidRDefault="006C5C2E" w:rsidP="0056214E">
            <w:pPr>
              <w:tabs>
                <w:tab w:val="left" w:pos="6096"/>
                <w:tab w:val="left" w:pos="6804"/>
                <w:tab w:val="left" w:leader="dot" w:pos="9070"/>
                <w:tab w:val="left" w:pos="9212"/>
                <w:tab w:val="left" w:pos="9920"/>
                <w:tab w:val="left" w:pos="10629"/>
                <w:tab w:val="left" w:pos="11338"/>
                <w:tab w:val="left" w:pos="12046"/>
                <w:tab w:val="left" w:pos="12756"/>
                <w:tab w:val="left" w:pos="13464"/>
                <w:tab w:val="left" w:pos="14173"/>
                <w:tab w:val="left" w:pos="14881"/>
                <w:tab w:val="left" w:pos="15590"/>
                <w:tab w:val="left" w:pos="16298"/>
                <w:tab w:val="left" w:pos="17007"/>
                <w:tab w:val="left" w:pos="17715"/>
                <w:tab w:val="left" w:pos="18424"/>
                <w:tab w:val="left" w:pos="19132"/>
                <w:tab w:val="left" w:pos="19842"/>
                <w:tab w:val="left" w:pos="20550"/>
                <w:tab w:val="left" w:pos="21259"/>
                <w:tab w:val="left" w:pos="21968"/>
                <w:tab w:val="left" w:pos="22676"/>
                <w:tab w:val="left" w:pos="23385"/>
                <w:tab w:val="left" w:pos="24093"/>
                <w:tab w:val="left" w:pos="24802"/>
                <w:tab w:val="left" w:pos="25510"/>
                <w:tab w:val="left" w:pos="26220"/>
                <w:tab w:val="left" w:pos="26928"/>
                <w:tab w:val="left" w:pos="2763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letní semestr</w:t>
            </w:r>
            <w:r w:rsidRPr="0056214E">
              <w:rPr>
                <w:sz w:val="22"/>
                <w:szCs w:val="22"/>
              </w:rPr>
              <w:t xml:space="preserve"> </w:t>
            </w:r>
          </w:p>
        </w:tc>
      </w:tr>
    </w:tbl>
    <w:p w:rsidR="00173D54" w:rsidRDefault="00173D54"/>
    <w:sectPr w:rsidR="00173D54" w:rsidSect="00F0612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56B" w:rsidRDefault="00BD556B" w:rsidP="00AC51A9">
      <w:r>
        <w:separator/>
      </w:r>
    </w:p>
  </w:endnote>
  <w:endnote w:type="continuationSeparator" w:id="0">
    <w:p w:rsidR="00BD556B" w:rsidRDefault="00BD556B" w:rsidP="00AC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56B" w:rsidRDefault="00BD556B" w:rsidP="00AC51A9">
      <w:r>
        <w:separator/>
      </w:r>
    </w:p>
  </w:footnote>
  <w:footnote w:type="continuationSeparator" w:id="0">
    <w:p w:rsidR="00BD556B" w:rsidRDefault="00BD556B" w:rsidP="00AC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1A9" w:rsidRPr="00AC51A9" w:rsidRDefault="00AC51A9" w:rsidP="00932ECF">
    <w:pPr>
      <w:pStyle w:val="Zhlav"/>
      <w:jc w:val="right"/>
      <w:rPr>
        <w:b/>
      </w:rPr>
    </w:pPr>
    <w:r w:rsidRPr="00AC51A9">
      <w:rPr>
        <w:b/>
      </w:rPr>
      <w:t>Příloha č. 5 SD 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7F2"/>
    <w:multiLevelType w:val="hybridMultilevel"/>
    <w:tmpl w:val="00FE8C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A413E"/>
    <w:multiLevelType w:val="multilevel"/>
    <w:tmpl w:val="66789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091B79"/>
    <w:multiLevelType w:val="multilevel"/>
    <w:tmpl w:val="685CF6EA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5C15E2"/>
    <w:multiLevelType w:val="multilevel"/>
    <w:tmpl w:val="683AF5A0"/>
    <w:lvl w:ilvl="0">
      <w:start w:val="1"/>
      <w:numFmt w:val="decimal"/>
      <w:pStyle w:val="sodraz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C22FAA"/>
    <w:multiLevelType w:val="hybridMultilevel"/>
    <w:tmpl w:val="B650AED4"/>
    <w:lvl w:ilvl="0" w:tplc="9A3207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B1D9C"/>
    <w:multiLevelType w:val="hybridMultilevel"/>
    <w:tmpl w:val="4C5E3DEC"/>
    <w:lvl w:ilvl="0" w:tplc="3774DF6C">
      <w:start w:val="1"/>
      <w:numFmt w:val="decimal"/>
      <w:pStyle w:val="Odstavecseseznamem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FD1BC6"/>
    <w:multiLevelType w:val="hybridMultilevel"/>
    <w:tmpl w:val="764A7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43A23"/>
    <w:multiLevelType w:val="hybridMultilevel"/>
    <w:tmpl w:val="0D4441CA"/>
    <w:lvl w:ilvl="0" w:tplc="7A6052C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40A3A"/>
    <w:multiLevelType w:val="hybridMultilevel"/>
    <w:tmpl w:val="0D1C6D06"/>
    <w:lvl w:ilvl="0" w:tplc="45C64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22"/>
    <w:rsid w:val="000206C5"/>
    <w:rsid w:val="000374E1"/>
    <w:rsid w:val="001536FD"/>
    <w:rsid w:val="00173D54"/>
    <w:rsid w:val="001B3ADC"/>
    <w:rsid w:val="00443A30"/>
    <w:rsid w:val="00481FCF"/>
    <w:rsid w:val="00506B01"/>
    <w:rsid w:val="00545E03"/>
    <w:rsid w:val="0056214E"/>
    <w:rsid w:val="00563439"/>
    <w:rsid w:val="005E1325"/>
    <w:rsid w:val="006158C2"/>
    <w:rsid w:val="006A3719"/>
    <w:rsid w:val="006C5C2E"/>
    <w:rsid w:val="0071577C"/>
    <w:rsid w:val="00717558"/>
    <w:rsid w:val="0073342D"/>
    <w:rsid w:val="007B312E"/>
    <w:rsid w:val="008434AA"/>
    <w:rsid w:val="008A3A8F"/>
    <w:rsid w:val="008C766E"/>
    <w:rsid w:val="00932ECF"/>
    <w:rsid w:val="00944122"/>
    <w:rsid w:val="009E6CFF"/>
    <w:rsid w:val="00A47E2A"/>
    <w:rsid w:val="00AC51A9"/>
    <w:rsid w:val="00AE3A80"/>
    <w:rsid w:val="00B73F30"/>
    <w:rsid w:val="00BD556B"/>
    <w:rsid w:val="00C54586"/>
    <w:rsid w:val="00D531CA"/>
    <w:rsid w:val="00DB0DEA"/>
    <w:rsid w:val="00E12AF1"/>
    <w:rsid w:val="00E24AA9"/>
    <w:rsid w:val="00E46783"/>
    <w:rsid w:val="00E91F70"/>
    <w:rsid w:val="00F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43FA-F57F-40AE-8DA4-90A3F44D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61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3F30"/>
    <w:pPr>
      <w:keepNext/>
      <w:keepLines/>
      <w:spacing w:before="240" w:after="160" w:line="259" w:lineRule="auto"/>
      <w:outlineLvl w:val="0"/>
    </w:pPr>
    <w:rPr>
      <w:rFonts w:eastAsiaTheme="majorEastAsia" w:cstheme="majorBidi"/>
      <w:b/>
      <w:color w:val="7030A0"/>
      <w:sz w:val="2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F30"/>
    <w:pPr>
      <w:keepNext/>
      <w:keepLines/>
      <w:numPr>
        <w:numId w:val="7"/>
      </w:numPr>
      <w:spacing w:before="40" w:line="259" w:lineRule="auto"/>
      <w:ind w:left="360" w:hanging="360"/>
      <w:outlineLvl w:val="1"/>
    </w:pPr>
    <w:rPr>
      <w:rFonts w:eastAsiaTheme="majorEastAsia" w:cstheme="majorBidi"/>
      <w:b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439"/>
    <w:pPr>
      <w:numPr>
        <w:numId w:val="1"/>
      </w:numPr>
      <w:spacing w:after="160" w:line="259" w:lineRule="auto"/>
      <w:ind w:left="360"/>
      <w:contextualSpacing/>
    </w:pPr>
    <w:rPr>
      <w:rFonts w:eastAsia="Calibri" w:cs="Mangal"/>
      <w:sz w:val="20"/>
      <w:szCs w:val="22"/>
      <w:lang w:eastAsia="zh-CN" w:bidi="hi-IN"/>
    </w:rPr>
  </w:style>
  <w:style w:type="paragraph" w:customStyle="1" w:styleId="sodrazkami">
    <w:name w:val="s odrazkami"/>
    <w:basedOn w:val="Normln"/>
    <w:link w:val="sodrazkamiChar"/>
    <w:qFormat/>
    <w:rsid w:val="00DB0DEA"/>
    <w:pPr>
      <w:numPr>
        <w:numId w:val="3"/>
      </w:numPr>
      <w:spacing w:after="160" w:line="259" w:lineRule="auto"/>
      <w:ind w:left="360" w:hanging="360"/>
    </w:pPr>
    <w:rPr>
      <w:rFonts w:eastAsiaTheme="minorHAnsi" w:cstheme="minorBidi"/>
      <w:sz w:val="22"/>
      <w:szCs w:val="22"/>
      <w:lang w:eastAsia="en-US"/>
    </w:rPr>
  </w:style>
  <w:style w:type="character" w:customStyle="1" w:styleId="sodrazkamiChar">
    <w:name w:val="s odrazkami Char"/>
    <w:basedOn w:val="Standardnpsmoodstavce"/>
    <w:link w:val="sodrazkami"/>
    <w:rsid w:val="00DB0DEA"/>
    <w:rPr>
      <w:rFonts w:ascii="Times New Roman" w:hAnsi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3F3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B73F30"/>
    <w:rPr>
      <w:rFonts w:ascii="Times New Roman" w:eastAsiaTheme="majorEastAsia" w:hAnsi="Times New Roman" w:cstheme="majorBidi"/>
      <w:b/>
      <w:color w:val="7030A0"/>
      <w:sz w:val="24"/>
      <w:szCs w:val="32"/>
    </w:rPr>
  </w:style>
  <w:style w:type="table" w:styleId="Mkatabulky">
    <w:name w:val="Table Grid"/>
    <w:basedOn w:val="Normlntabulka"/>
    <w:uiPriority w:val="59"/>
    <w:rsid w:val="00F06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51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51A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51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51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Kolaříková</dc:creator>
  <cp:keywords/>
  <dc:description/>
  <cp:lastModifiedBy>Magdaléna Voždová</cp:lastModifiedBy>
  <cp:revision>3</cp:revision>
  <cp:lastPrinted>2022-03-03T15:27:00Z</cp:lastPrinted>
  <dcterms:created xsi:type="dcterms:W3CDTF">2022-03-03T09:42:00Z</dcterms:created>
  <dcterms:modified xsi:type="dcterms:W3CDTF">2022-03-03T15:28:00Z</dcterms:modified>
</cp:coreProperties>
</file>