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C3" w:rsidRDefault="00BD54AA">
      <w:r>
        <w:t>Ident. č.:</w:t>
      </w:r>
      <w:r>
        <w:tab/>
      </w:r>
      <w:r>
        <w:tab/>
      </w:r>
      <w:r>
        <w:tab/>
      </w:r>
      <w:r>
        <w:tab/>
        <w:t>Datum: .............................</w:t>
      </w:r>
    </w:p>
    <w:p w:rsidR="002E73C3" w:rsidRDefault="002E73C3"/>
    <w:p w:rsidR="002E73C3" w:rsidRDefault="002E73C3"/>
    <w:tbl>
      <w:tblPr>
        <w:tblW w:w="9211"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316"/>
        <w:gridCol w:w="1312"/>
        <w:gridCol w:w="1316"/>
        <w:gridCol w:w="1314"/>
        <w:gridCol w:w="1315"/>
        <w:gridCol w:w="1315"/>
        <w:gridCol w:w="1323"/>
      </w:tblGrid>
      <w:tr w:rsidR="002E73C3">
        <w:tc>
          <w:tcPr>
            <w:tcW w:w="1315" w:type="dxa"/>
            <w:tcBorders>
              <w:top w:val="single" w:sz="12" w:space="0" w:color="00000A"/>
              <w:left w:val="single" w:sz="12" w:space="0" w:color="00000A"/>
              <w:bottom w:val="single" w:sz="6" w:space="0" w:color="00000A"/>
              <w:right w:val="single" w:sz="6" w:space="0" w:color="00000A"/>
            </w:tcBorders>
            <w:shd w:val="clear" w:color="auto" w:fill="auto"/>
            <w:tcMar>
              <w:left w:w="54" w:type="dxa"/>
            </w:tcMar>
          </w:tcPr>
          <w:p w:rsidR="002E73C3" w:rsidRDefault="00BD54AA">
            <w:pPr>
              <w:jc w:val="center"/>
              <w:rPr>
                <w:b/>
                <w:sz w:val="20"/>
              </w:rPr>
            </w:pPr>
            <w:r>
              <w:rPr>
                <w:b/>
                <w:sz w:val="20"/>
              </w:rPr>
              <w:t>A1</w:t>
            </w:r>
          </w:p>
        </w:tc>
        <w:tc>
          <w:tcPr>
            <w:tcW w:w="1312"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2E73C3" w:rsidRDefault="00BD54AA">
            <w:pPr>
              <w:jc w:val="center"/>
              <w:rPr>
                <w:b/>
                <w:sz w:val="20"/>
              </w:rPr>
            </w:pPr>
            <w:r>
              <w:rPr>
                <w:b/>
                <w:sz w:val="20"/>
              </w:rPr>
              <w:t>A2</w:t>
            </w:r>
          </w:p>
        </w:tc>
        <w:tc>
          <w:tcPr>
            <w:tcW w:w="1316"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2E73C3" w:rsidRDefault="00BD54AA">
            <w:pPr>
              <w:jc w:val="center"/>
              <w:rPr>
                <w:b/>
                <w:sz w:val="20"/>
              </w:rPr>
            </w:pPr>
            <w:r>
              <w:rPr>
                <w:b/>
                <w:sz w:val="20"/>
              </w:rPr>
              <w:t>A3</w:t>
            </w:r>
          </w:p>
        </w:tc>
        <w:tc>
          <w:tcPr>
            <w:tcW w:w="1314"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2E73C3" w:rsidRDefault="00BD54AA">
            <w:pPr>
              <w:jc w:val="center"/>
              <w:rPr>
                <w:b/>
                <w:sz w:val="20"/>
              </w:rPr>
            </w:pPr>
            <w:r>
              <w:rPr>
                <w:b/>
                <w:sz w:val="20"/>
              </w:rPr>
              <w:t>A4</w:t>
            </w:r>
          </w:p>
        </w:tc>
        <w:tc>
          <w:tcPr>
            <w:tcW w:w="1315"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2E73C3" w:rsidRDefault="00BD54AA">
            <w:pPr>
              <w:jc w:val="center"/>
              <w:rPr>
                <w:b/>
                <w:sz w:val="20"/>
              </w:rPr>
            </w:pPr>
            <w:r>
              <w:rPr>
                <w:b/>
                <w:sz w:val="20"/>
              </w:rPr>
              <w:t>A5</w:t>
            </w:r>
          </w:p>
        </w:tc>
        <w:tc>
          <w:tcPr>
            <w:tcW w:w="1315"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2E73C3" w:rsidRDefault="00BD54AA">
            <w:pPr>
              <w:jc w:val="center"/>
              <w:rPr>
                <w:b/>
                <w:sz w:val="20"/>
              </w:rPr>
            </w:pPr>
            <w:r>
              <w:rPr>
                <w:b/>
                <w:sz w:val="20"/>
              </w:rPr>
              <w:t>B</w:t>
            </w:r>
          </w:p>
        </w:tc>
        <w:tc>
          <w:tcPr>
            <w:tcW w:w="1323" w:type="dxa"/>
            <w:tcBorders>
              <w:top w:val="single" w:sz="12" w:space="0" w:color="00000A"/>
              <w:left w:val="single" w:sz="6" w:space="0" w:color="00000A"/>
              <w:bottom w:val="single" w:sz="6" w:space="0" w:color="00000A"/>
              <w:right w:val="single" w:sz="12" w:space="0" w:color="00000A"/>
            </w:tcBorders>
            <w:shd w:val="clear" w:color="auto" w:fill="auto"/>
            <w:tcMar>
              <w:left w:w="68" w:type="dxa"/>
            </w:tcMar>
          </w:tcPr>
          <w:p w:rsidR="002E73C3" w:rsidRDefault="00BD54AA">
            <w:pPr>
              <w:jc w:val="center"/>
              <w:rPr>
                <w:sz w:val="20"/>
              </w:rPr>
            </w:pPr>
            <w:r>
              <w:rPr>
                <w:b/>
                <w:sz w:val="20"/>
              </w:rPr>
              <w:t>celkem</w:t>
            </w:r>
          </w:p>
        </w:tc>
      </w:tr>
      <w:tr w:rsidR="002E73C3">
        <w:tc>
          <w:tcPr>
            <w:tcW w:w="1315" w:type="dxa"/>
            <w:tcBorders>
              <w:top w:val="single" w:sz="6" w:space="0" w:color="00000A"/>
              <w:left w:val="single" w:sz="12" w:space="0" w:color="00000A"/>
              <w:bottom w:val="single" w:sz="12" w:space="0" w:color="00000A"/>
              <w:right w:val="single" w:sz="6" w:space="0" w:color="00000A"/>
            </w:tcBorders>
            <w:shd w:val="clear" w:color="auto" w:fill="auto"/>
            <w:tcMar>
              <w:left w:w="54" w:type="dxa"/>
            </w:tcMar>
          </w:tcPr>
          <w:p w:rsidR="002E73C3" w:rsidRDefault="002E73C3">
            <w:pPr>
              <w:jc w:val="center"/>
              <w:rPr>
                <w:sz w:val="20"/>
              </w:rPr>
            </w:pPr>
          </w:p>
        </w:tc>
        <w:tc>
          <w:tcPr>
            <w:tcW w:w="1312"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2E73C3" w:rsidRDefault="002E73C3">
            <w:pPr>
              <w:jc w:val="center"/>
              <w:rPr>
                <w:sz w:val="20"/>
              </w:rPr>
            </w:pPr>
          </w:p>
        </w:tc>
        <w:tc>
          <w:tcPr>
            <w:tcW w:w="1316"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2E73C3" w:rsidRDefault="002E73C3">
            <w:pPr>
              <w:jc w:val="center"/>
              <w:rPr>
                <w:sz w:val="20"/>
              </w:rPr>
            </w:pPr>
          </w:p>
        </w:tc>
        <w:tc>
          <w:tcPr>
            <w:tcW w:w="1314"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2E73C3" w:rsidRDefault="002E73C3">
            <w:pPr>
              <w:jc w:val="center"/>
              <w:rPr>
                <w:sz w:val="20"/>
              </w:rPr>
            </w:pPr>
          </w:p>
        </w:tc>
        <w:tc>
          <w:tcPr>
            <w:tcW w:w="1315"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2E73C3" w:rsidRDefault="002E73C3">
            <w:pPr>
              <w:jc w:val="center"/>
              <w:rPr>
                <w:sz w:val="20"/>
              </w:rPr>
            </w:pPr>
          </w:p>
        </w:tc>
        <w:tc>
          <w:tcPr>
            <w:tcW w:w="1315"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2E73C3" w:rsidRDefault="002E73C3">
            <w:pPr>
              <w:jc w:val="center"/>
              <w:rPr>
                <w:sz w:val="20"/>
              </w:rPr>
            </w:pPr>
          </w:p>
        </w:tc>
        <w:tc>
          <w:tcPr>
            <w:tcW w:w="1323" w:type="dxa"/>
            <w:tcBorders>
              <w:top w:val="single" w:sz="6" w:space="0" w:color="00000A"/>
              <w:left w:val="single" w:sz="6" w:space="0" w:color="00000A"/>
              <w:bottom w:val="single" w:sz="12" w:space="0" w:color="00000A"/>
              <w:right w:val="single" w:sz="12" w:space="0" w:color="00000A"/>
            </w:tcBorders>
            <w:shd w:val="clear" w:color="auto" w:fill="auto"/>
            <w:tcMar>
              <w:left w:w="68" w:type="dxa"/>
            </w:tcMar>
          </w:tcPr>
          <w:p w:rsidR="002E73C3" w:rsidRDefault="002E73C3">
            <w:pPr>
              <w:jc w:val="center"/>
              <w:rPr>
                <w:b/>
                <w:sz w:val="20"/>
              </w:rPr>
            </w:pPr>
          </w:p>
        </w:tc>
      </w:tr>
    </w:tbl>
    <w:p w:rsidR="002E73C3" w:rsidRDefault="002E73C3">
      <w:pPr>
        <w:rPr>
          <w:b/>
        </w:rPr>
      </w:pPr>
    </w:p>
    <w:p w:rsidR="00774EB6" w:rsidRPr="00D1596D" w:rsidRDefault="00774EB6" w:rsidP="00774EB6">
      <w:pPr>
        <w:rPr>
          <w:b/>
          <w:lang w:val="cs-CZ"/>
        </w:rPr>
      </w:pPr>
      <w:r w:rsidRPr="00D1596D">
        <w:rPr>
          <w:b/>
          <w:lang w:val="cs-CZ"/>
        </w:rPr>
        <w:t xml:space="preserve">Italština </w:t>
      </w:r>
      <w:r w:rsidRPr="00D1596D">
        <w:rPr>
          <w:rFonts w:ascii="Symbol" w:hAnsi="Symbol" w:cs="Symbol"/>
          <w:b/>
          <w:lang w:val="cs-CZ"/>
        </w:rPr>
        <w:t></w:t>
      </w:r>
      <w:r w:rsidRPr="00D1596D">
        <w:rPr>
          <w:b/>
          <w:lang w:val="cs-CZ"/>
        </w:rPr>
        <w:t xml:space="preserve"> při</w:t>
      </w:r>
      <w:r>
        <w:rPr>
          <w:b/>
          <w:lang w:val="cs-CZ"/>
        </w:rPr>
        <w:t>jímací zkoušky 2016 – varianta 2</w:t>
      </w:r>
    </w:p>
    <w:p w:rsidR="00774EB6" w:rsidRPr="00D1596D" w:rsidRDefault="00774EB6" w:rsidP="00774EB6">
      <w:pPr>
        <w:rPr>
          <w:b/>
          <w:lang w:val="cs-CZ"/>
        </w:rPr>
      </w:pPr>
    </w:p>
    <w:p w:rsidR="002E73C3" w:rsidRPr="00F95834" w:rsidRDefault="00774EB6" w:rsidP="00F95834">
      <w:pPr>
        <w:spacing w:line="480" w:lineRule="auto"/>
        <w:rPr>
          <w:b/>
          <w:color w:val="000000"/>
          <w:lang w:val="cs-CZ"/>
        </w:rPr>
      </w:pPr>
      <w:r w:rsidRPr="00D1596D">
        <w:rPr>
          <w:b/>
          <w:lang w:val="cs-CZ"/>
        </w:rPr>
        <w:t>T E S T  „A“</w:t>
      </w:r>
    </w:p>
    <w:p w:rsidR="002E73C3" w:rsidRDefault="00BD54AA" w:rsidP="00CF4ECB">
      <w:pPr>
        <w:spacing w:after="240"/>
        <w:rPr>
          <w:b/>
          <w:i/>
          <w:lang w:val="cs-CZ"/>
        </w:rPr>
      </w:pPr>
      <w:r>
        <w:rPr>
          <w:b/>
          <w:lang w:val="cs-CZ"/>
        </w:rPr>
        <w:t>Cvičení 1</w:t>
      </w:r>
      <w:r>
        <w:rPr>
          <w:b/>
          <w:lang w:val="cs-CZ"/>
        </w:rPr>
        <w:tab/>
      </w:r>
      <w:r>
        <w:rPr>
          <w:b/>
          <w:i/>
          <w:lang w:val="cs-CZ"/>
        </w:rPr>
        <w:t>Odpovězte na otázky kla</w:t>
      </w:r>
      <w:r w:rsidR="00897C84">
        <w:rPr>
          <w:b/>
          <w:i/>
          <w:lang w:val="cs-CZ"/>
        </w:rPr>
        <w:t>dně, nebo záporně tak, že v odpovědi</w:t>
      </w:r>
      <w:r>
        <w:rPr>
          <w:b/>
          <w:lang w:val="cs-CZ"/>
        </w:rPr>
        <w:t xml:space="preserve"> </w:t>
      </w:r>
      <w:r>
        <w:rPr>
          <w:b/>
          <w:i/>
          <w:lang w:val="cs-CZ"/>
        </w:rPr>
        <w:t xml:space="preserve">nahradíte </w:t>
      </w:r>
      <w:r w:rsidR="00897C84">
        <w:rPr>
          <w:b/>
          <w:i/>
          <w:lang w:val="cs-CZ"/>
        </w:rPr>
        <w:tab/>
      </w:r>
      <w:r w:rsidR="00897C84">
        <w:rPr>
          <w:b/>
          <w:i/>
          <w:lang w:val="cs-CZ"/>
        </w:rPr>
        <w:tab/>
      </w:r>
      <w:r w:rsidR="00897C84">
        <w:rPr>
          <w:b/>
          <w:i/>
          <w:lang w:val="cs-CZ"/>
        </w:rPr>
        <w:tab/>
      </w:r>
      <w:r>
        <w:rPr>
          <w:b/>
          <w:i/>
          <w:lang w:val="cs-CZ"/>
        </w:rPr>
        <w:t>podtržené výrazy nepřízvučným zájmenem nebo částicí:</w:t>
      </w:r>
    </w:p>
    <w:p w:rsidR="002E73C3" w:rsidRPr="00897C84" w:rsidRDefault="00BD54AA">
      <w:pPr>
        <w:numPr>
          <w:ilvl w:val="0"/>
          <w:numId w:val="1"/>
        </w:numPr>
        <w:spacing w:line="360" w:lineRule="auto"/>
        <w:rPr>
          <w:lang w:val="cs-CZ"/>
        </w:rPr>
      </w:pPr>
      <w:r w:rsidRPr="004069E9">
        <w:t xml:space="preserve">Vai </w:t>
      </w:r>
      <w:r w:rsidRPr="004069E9">
        <w:rPr>
          <w:u w:val="single"/>
        </w:rPr>
        <w:t>in montagna</w:t>
      </w:r>
      <w:r w:rsidRPr="004069E9">
        <w:t xml:space="preserve"> questo fine settimana</w:t>
      </w:r>
      <w:r w:rsidRPr="00897C84">
        <w:rPr>
          <w:lang w:val="cs-CZ"/>
        </w:rPr>
        <w:t>?</w:t>
      </w:r>
    </w:p>
    <w:p w:rsidR="002E73C3" w:rsidRDefault="00BD54AA">
      <w:pPr>
        <w:spacing w:line="360" w:lineRule="auto"/>
      </w:pPr>
      <w:r w:rsidRPr="00897C84">
        <w:rPr>
          <w:lang w:val="cs-CZ"/>
        </w:rPr>
        <w:t>........................................................................................</w:t>
      </w:r>
      <w:r>
        <w:t>.....................................................  .</w:t>
      </w:r>
    </w:p>
    <w:p w:rsidR="002E73C3" w:rsidRDefault="00BD54AA">
      <w:pPr>
        <w:numPr>
          <w:ilvl w:val="0"/>
          <w:numId w:val="1"/>
        </w:numPr>
        <w:spacing w:line="360" w:lineRule="auto"/>
      </w:pPr>
      <w:r>
        <w:t xml:space="preserve">La rivista non è piaciuta </w:t>
      </w:r>
      <w:r>
        <w:rPr>
          <w:u w:val="single"/>
        </w:rPr>
        <w:t>a tuo fratello</w:t>
      </w:r>
      <w:r>
        <w:t>?</w:t>
      </w:r>
    </w:p>
    <w:p w:rsidR="002E73C3" w:rsidRDefault="00BD54AA">
      <w:pPr>
        <w:spacing w:line="360" w:lineRule="auto"/>
      </w:pPr>
      <w:r>
        <w:t>.............................................................................................................................................  .</w:t>
      </w:r>
    </w:p>
    <w:p w:rsidR="002E73C3" w:rsidRDefault="00BD54AA">
      <w:pPr>
        <w:numPr>
          <w:ilvl w:val="0"/>
          <w:numId w:val="1"/>
        </w:numPr>
        <w:spacing w:line="360" w:lineRule="auto"/>
      </w:pPr>
      <w:r>
        <w:t xml:space="preserve">Vuole comprare </w:t>
      </w:r>
      <w:r>
        <w:rPr>
          <w:u w:val="single"/>
        </w:rPr>
        <w:t>un regalo</w:t>
      </w:r>
      <w:r>
        <w:t xml:space="preserve"> per Donatella?</w:t>
      </w:r>
    </w:p>
    <w:p w:rsidR="002E73C3" w:rsidRDefault="00BD54AA">
      <w:pPr>
        <w:spacing w:line="360" w:lineRule="auto"/>
      </w:pPr>
      <w:r>
        <w:t>.............................................................................................................................................  .</w:t>
      </w:r>
    </w:p>
    <w:p w:rsidR="002E73C3" w:rsidRDefault="00BD54AA">
      <w:pPr>
        <w:numPr>
          <w:ilvl w:val="0"/>
          <w:numId w:val="1"/>
        </w:numPr>
        <w:spacing w:after="120"/>
        <w:ind w:left="357" w:hanging="357"/>
      </w:pPr>
      <w:r>
        <w:t xml:space="preserve">Hanno invitato </w:t>
      </w:r>
      <w:r>
        <w:rPr>
          <w:u w:val="single"/>
        </w:rPr>
        <w:t>i Rossi</w:t>
      </w:r>
      <w:r>
        <w:t xml:space="preserve"> a pranzo?</w:t>
      </w:r>
    </w:p>
    <w:p w:rsidR="002E73C3" w:rsidRDefault="00BD54AA">
      <w:r>
        <w:t>..............................................................................................................................................  .</w:t>
      </w:r>
    </w:p>
    <w:p w:rsidR="002E73C3" w:rsidRDefault="002E73C3">
      <w:pPr>
        <w:rPr>
          <w:b/>
        </w:rPr>
      </w:pPr>
    </w:p>
    <w:p w:rsidR="002E73C3" w:rsidRDefault="00BD54AA">
      <w:pPr>
        <w:spacing w:line="360" w:lineRule="auto"/>
        <w:rPr>
          <w:lang w:val="cs-CZ"/>
        </w:rPr>
      </w:pPr>
      <w:r>
        <w:rPr>
          <w:b/>
          <w:lang w:val="cs-CZ"/>
        </w:rPr>
        <w:t>Cvičení 2</w:t>
      </w:r>
      <w:r>
        <w:rPr>
          <w:b/>
          <w:lang w:val="cs-CZ"/>
        </w:rPr>
        <w:tab/>
      </w:r>
      <w:r w:rsidR="001A75F5">
        <w:rPr>
          <w:b/>
          <w:i/>
          <w:lang w:val="cs-CZ"/>
        </w:rPr>
        <w:t xml:space="preserve">Převeďte do množného čísla </w:t>
      </w:r>
      <w:r w:rsidR="001A75F5">
        <w:rPr>
          <w:b/>
          <w:i/>
          <w:u w:val="single"/>
          <w:lang w:val="cs-CZ"/>
        </w:rPr>
        <w:t>všechny</w:t>
      </w:r>
      <w:r w:rsidR="001A75F5">
        <w:rPr>
          <w:b/>
          <w:i/>
          <w:lang w:val="cs-CZ"/>
        </w:rPr>
        <w:t xml:space="preserve"> možné tvary</w:t>
      </w:r>
      <w:r>
        <w:rPr>
          <w:b/>
          <w:i/>
          <w:lang w:val="cs-CZ"/>
        </w:rPr>
        <w:t xml:space="preserve"> (8 tvarů):</w:t>
      </w:r>
    </w:p>
    <w:p w:rsidR="002E73C3" w:rsidRDefault="00BD54AA">
      <w:pPr>
        <w:numPr>
          <w:ilvl w:val="0"/>
          <w:numId w:val="2"/>
        </w:numPr>
        <w:spacing w:line="360" w:lineRule="auto"/>
      </w:pPr>
      <w:r>
        <w:t>La sorella di Gabriele sa sciare molto bene.</w:t>
      </w:r>
    </w:p>
    <w:p w:rsidR="002E73C3" w:rsidRDefault="00BD54AA">
      <w:pPr>
        <w:spacing w:line="360" w:lineRule="auto"/>
      </w:pPr>
      <w:r>
        <w:t>...........................................................................................................................................</w:t>
      </w:r>
      <w:r w:rsidR="00716BBA">
        <w:t>....</w:t>
      </w:r>
      <w:r>
        <w:t>...</w:t>
      </w:r>
      <w:r w:rsidR="00716BBA">
        <w:t xml:space="preserve"> .</w:t>
      </w:r>
    </w:p>
    <w:p w:rsidR="002E73C3" w:rsidRDefault="00E024C9">
      <w:pPr>
        <w:numPr>
          <w:ilvl w:val="0"/>
          <w:numId w:val="2"/>
        </w:numPr>
        <w:spacing w:line="360" w:lineRule="auto"/>
      </w:pPr>
      <w:r>
        <w:t>Lo zio legge un’e-mail.</w:t>
      </w:r>
    </w:p>
    <w:p w:rsidR="002E73C3" w:rsidRDefault="00BD54AA">
      <w:r>
        <w:t>.....................................................................................................................</w:t>
      </w:r>
      <w:r w:rsidR="00716BBA">
        <w:t>............................. .</w:t>
      </w:r>
    </w:p>
    <w:p w:rsidR="002E73C3" w:rsidRDefault="002E73C3"/>
    <w:p w:rsidR="002E73C3" w:rsidRDefault="00BD54AA" w:rsidP="00E024C9">
      <w:pPr>
        <w:spacing w:after="240"/>
        <w:rPr>
          <w:b/>
          <w:i/>
          <w:lang w:val="cs-CZ"/>
        </w:rPr>
      </w:pPr>
      <w:r>
        <w:rPr>
          <w:b/>
          <w:lang w:val="cs-CZ"/>
        </w:rPr>
        <w:t>Cvičení 3</w:t>
      </w:r>
      <w:r>
        <w:rPr>
          <w:b/>
          <w:lang w:val="cs-CZ"/>
        </w:rPr>
        <w:tab/>
      </w:r>
      <w:r w:rsidR="00E024C9">
        <w:rPr>
          <w:b/>
          <w:i/>
          <w:lang w:val="cs-CZ"/>
        </w:rPr>
        <w:t>Vyberte a doplňte do následujících vět vhodné sloveso</w:t>
      </w:r>
      <w:r>
        <w:rPr>
          <w:b/>
          <w:i/>
          <w:lang w:val="cs-CZ"/>
        </w:rPr>
        <w:t xml:space="preserve"> ve správném tvaru. </w:t>
      </w:r>
      <w:r w:rsidR="00E024C9">
        <w:rPr>
          <w:b/>
          <w:i/>
          <w:lang w:val="cs-CZ"/>
        </w:rPr>
        <w:tab/>
      </w:r>
      <w:r w:rsidR="00E024C9">
        <w:rPr>
          <w:b/>
          <w:i/>
          <w:lang w:val="cs-CZ"/>
        </w:rPr>
        <w:tab/>
      </w:r>
      <w:r>
        <w:rPr>
          <w:b/>
          <w:i/>
          <w:lang w:val="cs-CZ"/>
        </w:rPr>
        <w:t>Každé sloveso lze užít jen jednou:</w:t>
      </w:r>
    </w:p>
    <w:p w:rsidR="002E73C3" w:rsidRDefault="00BD54AA">
      <w:pPr>
        <w:spacing w:line="360" w:lineRule="auto"/>
        <w:rPr>
          <w:b/>
        </w:rPr>
      </w:pPr>
      <w:proofErr w:type="gramStart"/>
      <w:r>
        <w:rPr>
          <w:b/>
        </w:rPr>
        <w:t>ubbidire</w:t>
      </w:r>
      <w:proofErr w:type="gramEnd"/>
      <w:r>
        <w:rPr>
          <w:b/>
        </w:rPr>
        <w:t>, partire, conoscere, uscire, stare, aspettare</w:t>
      </w:r>
    </w:p>
    <w:p w:rsidR="002E73C3" w:rsidRDefault="00BD54AA">
      <w:pPr>
        <w:numPr>
          <w:ilvl w:val="0"/>
          <w:numId w:val="3"/>
        </w:numPr>
        <w:spacing w:line="360" w:lineRule="auto"/>
      </w:pPr>
      <w:r>
        <w:t>Mauro, devi .......................................... per Bologna domani mattina?</w:t>
      </w:r>
    </w:p>
    <w:p w:rsidR="002E73C3" w:rsidRDefault="00BD54AA">
      <w:pPr>
        <w:numPr>
          <w:ilvl w:val="0"/>
          <w:numId w:val="3"/>
        </w:numPr>
        <w:spacing w:line="360" w:lineRule="auto"/>
      </w:pPr>
      <w:r>
        <w:t>Il figlio non .......................................... ai genitori.</w:t>
      </w:r>
    </w:p>
    <w:p w:rsidR="002E73C3" w:rsidRDefault="00BD54AA">
      <w:pPr>
        <w:numPr>
          <w:ilvl w:val="0"/>
          <w:numId w:val="3"/>
        </w:numPr>
        <w:spacing w:line="360" w:lineRule="auto"/>
      </w:pPr>
      <w:r>
        <w:t>Ieri sera Maria .......................................... il suo fidanzato fino alle 11.</w:t>
      </w:r>
    </w:p>
    <w:p w:rsidR="002E73C3" w:rsidRDefault="00BD54AA">
      <w:pPr>
        <w:numPr>
          <w:ilvl w:val="0"/>
          <w:numId w:val="3"/>
        </w:numPr>
        <w:spacing w:line="360" w:lineRule="auto"/>
      </w:pPr>
      <w:r>
        <w:t>Noi  ............................... a memoria tutte le arie di Verdi.</w:t>
      </w:r>
    </w:p>
    <w:p w:rsidR="002E73C3" w:rsidRDefault="00BD54AA">
      <w:pPr>
        <w:numPr>
          <w:ilvl w:val="0"/>
          <w:numId w:val="3"/>
        </w:numPr>
        <w:spacing w:line="360" w:lineRule="auto"/>
      </w:pPr>
      <w:r>
        <w:t>I genitori di Lucia ..............................</w:t>
      </w:r>
      <w:r>
        <w:rPr>
          <w:b/>
        </w:rPr>
        <w:t xml:space="preserve"> </w:t>
      </w:r>
      <w:r>
        <w:t>bene.</w:t>
      </w:r>
    </w:p>
    <w:p w:rsidR="002E73C3" w:rsidRDefault="00BD54AA">
      <w:pPr>
        <w:numPr>
          <w:ilvl w:val="0"/>
          <w:numId w:val="3"/>
        </w:numPr>
        <w:spacing w:line="360" w:lineRule="auto"/>
      </w:pPr>
      <w:r>
        <w:t>Stasera non ....................................................., siamo stanchi.</w:t>
      </w:r>
    </w:p>
    <w:p w:rsidR="002E73C3" w:rsidRDefault="002E73C3">
      <w:pPr>
        <w:spacing w:line="360" w:lineRule="auto"/>
        <w:rPr>
          <w:b/>
        </w:rPr>
      </w:pPr>
    </w:p>
    <w:p w:rsidR="002E73C3" w:rsidRDefault="00BD54AA">
      <w:pPr>
        <w:spacing w:line="360" w:lineRule="auto"/>
      </w:pPr>
      <w:r>
        <w:br w:type="page"/>
      </w:r>
    </w:p>
    <w:p w:rsidR="002E73C3" w:rsidRDefault="00BD54AA">
      <w:pPr>
        <w:spacing w:line="360" w:lineRule="auto"/>
      </w:pPr>
      <w:r>
        <w:rPr>
          <w:b/>
          <w:szCs w:val="24"/>
          <w:lang w:val="cs-CZ"/>
        </w:rPr>
        <w:lastRenderedPageBreak/>
        <w:t>Cvičení 4</w:t>
      </w:r>
      <w:r>
        <w:rPr>
          <w:szCs w:val="24"/>
          <w:lang w:val="cs-CZ"/>
        </w:rPr>
        <w:tab/>
      </w:r>
      <w:r>
        <w:rPr>
          <w:b/>
          <w:i/>
          <w:szCs w:val="24"/>
          <w:lang w:val="cs-CZ"/>
        </w:rPr>
        <w:t xml:space="preserve">Přečtěte text a křížkem označte </w:t>
      </w:r>
      <w:r>
        <w:rPr>
          <w:b/>
          <w:i/>
          <w:szCs w:val="24"/>
          <w:u w:val="single"/>
          <w:lang w:val="cs-CZ"/>
        </w:rPr>
        <w:t>pravdivé</w:t>
      </w:r>
      <w:r>
        <w:rPr>
          <w:b/>
          <w:i/>
          <w:szCs w:val="24"/>
          <w:lang w:val="cs-CZ"/>
        </w:rPr>
        <w:t xml:space="preserve"> tvrzení:</w:t>
      </w:r>
    </w:p>
    <w:p w:rsidR="002E73C3" w:rsidRDefault="00BD54AA">
      <w:pPr>
        <w:spacing w:line="360" w:lineRule="auto"/>
        <w:rPr>
          <w:b/>
        </w:rPr>
      </w:pPr>
      <w:r>
        <w:rPr>
          <w:b/>
        </w:rPr>
        <w:t>La casa ideale</w:t>
      </w:r>
    </w:p>
    <w:p w:rsidR="002E73C3" w:rsidRDefault="00BD54AA" w:rsidP="0082381F">
      <w:pPr>
        <w:spacing w:line="360" w:lineRule="auto"/>
      </w:pPr>
      <w:r>
        <w:tab/>
        <w:t>Marta ha un sogno: una casa ideale. Vuole vivere nel centro della città, ma non può, perché studia agronomia e deve abitare in campagna. Suo figlio Guido ama vivere in campagna. Gioca nella natura, ma preferisce il trattore dell'università.</w:t>
      </w:r>
    </w:p>
    <w:p w:rsidR="002E73C3" w:rsidRDefault="00BD54AA" w:rsidP="0082381F">
      <w:pPr>
        <w:spacing w:line="360" w:lineRule="auto"/>
      </w:pPr>
      <w:r>
        <w:tab/>
        <w:t>Il padre di un suo amico ha un trattore veloce di colore azzurro. Quando prende molte birre, va con il trattore sui fiori del giardino di Marta. Marta, Guido, il suo amico e il padre stanno bene insieme, perché tutti in campagna sono amici.</w:t>
      </w:r>
    </w:p>
    <w:p w:rsidR="002E73C3" w:rsidRDefault="002E73C3"/>
    <w:p w:rsidR="002E73C3" w:rsidRDefault="00BD54AA" w:rsidP="0082381F">
      <w:pPr>
        <w:numPr>
          <w:ilvl w:val="0"/>
          <w:numId w:val="4"/>
        </w:numPr>
        <w:spacing w:line="360" w:lineRule="auto"/>
      </w:pPr>
      <w:r>
        <w:t>Marta ama abitare in città</w:t>
      </w:r>
      <w:r>
        <w:tab/>
      </w:r>
      <w:r>
        <w:tab/>
      </w:r>
      <w:r>
        <w:tab/>
      </w:r>
      <w:r>
        <w:tab/>
      </w:r>
      <w:r w:rsidR="0082381F" w:rsidRPr="00D1596D">
        <w:rPr>
          <w:lang w:val="cs-CZ"/>
        </w:rPr>
        <w:t></w:t>
      </w:r>
    </w:p>
    <w:p w:rsidR="002E73C3" w:rsidRDefault="00BD54AA" w:rsidP="0082381F">
      <w:pPr>
        <w:numPr>
          <w:ilvl w:val="0"/>
          <w:numId w:val="4"/>
        </w:numPr>
        <w:spacing w:line="360" w:lineRule="auto"/>
      </w:pPr>
      <w:r>
        <w:t>Marta studia all'università</w:t>
      </w:r>
      <w:r>
        <w:tab/>
      </w:r>
      <w:r>
        <w:tab/>
      </w:r>
      <w:r>
        <w:tab/>
      </w:r>
      <w:r>
        <w:tab/>
      </w:r>
      <w:r w:rsidR="0082381F" w:rsidRPr="00D1596D">
        <w:rPr>
          <w:lang w:val="cs-CZ"/>
        </w:rPr>
        <w:t></w:t>
      </w:r>
    </w:p>
    <w:p w:rsidR="002E73C3" w:rsidRDefault="00BD54AA" w:rsidP="0082381F">
      <w:pPr>
        <w:numPr>
          <w:ilvl w:val="0"/>
          <w:numId w:val="4"/>
        </w:numPr>
        <w:spacing w:line="360" w:lineRule="auto"/>
      </w:pPr>
      <w:r>
        <w:t>Guido è il rettore dell'università</w:t>
      </w:r>
      <w:r>
        <w:tab/>
      </w:r>
      <w:r>
        <w:tab/>
      </w:r>
      <w:r>
        <w:tab/>
      </w:r>
      <w:r w:rsidR="0082381F" w:rsidRPr="00D1596D">
        <w:rPr>
          <w:lang w:val="cs-CZ"/>
        </w:rPr>
        <w:t></w:t>
      </w:r>
    </w:p>
    <w:p w:rsidR="002E73C3" w:rsidRDefault="00BD54AA" w:rsidP="0082381F">
      <w:pPr>
        <w:numPr>
          <w:ilvl w:val="0"/>
          <w:numId w:val="4"/>
        </w:numPr>
        <w:spacing w:line="360" w:lineRule="auto"/>
      </w:pPr>
      <w:r>
        <w:t>Il padre dell'amico di Guido vuole un trattore</w:t>
      </w:r>
      <w:r>
        <w:tab/>
      </w:r>
      <w:r w:rsidR="0082381F" w:rsidRPr="00D1596D">
        <w:rPr>
          <w:lang w:val="cs-CZ"/>
        </w:rPr>
        <w:t></w:t>
      </w:r>
    </w:p>
    <w:p w:rsidR="002E73C3" w:rsidRDefault="00BD54AA">
      <w:pPr>
        <w:numPr>
          <w:ilvl w:val="0"/>
          <w:numId w:val="4"/>
        </w:numPr>
        <w:spacing w:line="360" w:lineRule="auto"/>
      </w:pPr>
      <w:r>
        <w:t>Il padre dell'amico di Guido ama la birra</w:t>
      </w:r>
      <w:r>
        <w:tab/>
      </w:r>
      <w:r>
        <w:tab/>
      </w:r>
      <w:r w:rsidR="0082381F" w:rsidRPr="00D1596D">
        <w:rPr>
          <w:lang w:val="cs-CZ"/>
        </w:rPr>
        <w:t></w:t>
      </w:r>
    </w:p>
    <w:p w:rsidR="00133D4A" w:rsidRDefault="00133D4A" w:rsidP="00133D4A">
      <w:pPr>
        <w:spacing w:line="360" w:lineRule="auto"/>
      </w:pPr>
    </w:p>
    <w:p w:rsidR="0082381F" w:rsidRPr="00D1596D" w:rsidRDefault="0082381F" w:rsidP="0082381F">
      <w:pPr>
        <w:spacing w:line="360" w:lineRule="auto"/>
        <w:ind w:left="142" w:hanging="142"/>
        <w:rPr>
          <w:szCs w:val="24"/>
          <w:lang w:val="cs-CZ"/>
        </w:rPr>
      </w:pPr>
      <w:r w:rsidRPr="00D1596D">
        <w:rPr>
          <w:b/>
          <w:color w:val="000000"/>
          <w:lang w:val="cs-CZ"/>
        </w:rPr>
        <w:t>Cvičení 5</w:t>
      </w:r>
      <w:r w:rsidRPr="00D1596D">
        <w:rPr>
          <w:b/>
          <w:lang w:val="cs-CZ"/>
        </w:rPr>
        <w:tab/>
      </w:r>
      <w:r w:rsidRPr="00D1596D">
        <w:rPr>
          <w:b/>
          <w:i/>
          <w:lang w:val="cs-CZ"/>
        </w:rPr>
        <w:t>Přeložte do italštiny:</w:t>
      </w:r>
    </w:p>
    <w:p w:rsidR="0082381F" w:rsidRPr="00D1596D" w:rsidRDefault="0082381F" w:rsidP="0082381F">
      <w:pPr>
        <w:numPr>
          <w:ilvl w:val="1"/>
          <w:numId w:val="7"/>
        </w:numPr>
        <w:suppressAutoHyphens w:val="0"/>
        <w:spacing w:line="360" w:lineRule="auto"/>
        <w:rPr>
          <w:lang w:val="cs-CZ"/>
        </w:rPr>
      </w:pPr>
      <w:r>
        <w:rPr>
          <w:szCs w:val="24"/>
          <w:lang w:val="cs-CZ"/>
        </w:rPr>
        <w:t>Daří se ti dokončit tu práci?</w:t>
      </w:r>
    </w:p>
    <w:p w:rsidR="0082381F" w:rsidRPr="00D1596D" w:rsidRDefault="0082381F" w:rsidP="0082381F">
      <w:pPr>
        <w:spacing w:line="360" w:lineRule="auto"/>
        <w:rPr>
          <w:color w:val="000000"/>
          <w:szCs w:val="24"/>
          <w:lang w:val="cs-CZ"/>
        </w:rPr>
      </w:pPr>
      <w:r w:rsidRPr="00D1596D">
        <w:rPr>
          <w:lang w:val="cs-CZ"/>
        </w:rPr>
        <w:t>..............................................................................................................................................  ?</w:t>
      </w:r>
    </w:p>
    <w:p w:rsidR="0082381F" w:rsidRPr="003E1F68" w:rsidRDefault="003E1F68" w:rsidP="003E1F68">
      <w:pPr>
        <w:pStyle w:val="Odstavecseseznamem"/>
        <w:numPr>
          <w:ilvl w:val="0"/>
          <w:numId w:val="7"/>
        </w:numPr>
        <w:tabs>
          <w:tab w:val="clear" w:pos="720"/>
          <w:tab w:val="num" w:pos="284"/>
        </w:tabs>
        <w:suppressAutoHyphens w:val="0"/>
        <w:spacing w:line="360" w:lineRule="auto"/>
        <w:ind w:hanging="720"/>
        <w:rPr>
          <w:lang w:val="cs-CZ"/>
        </w:rPr>
      </w:pPr>
      <w:r>
        <w:rPr>
          <w:color w:val="000000"/>
          <w:szCs w:val="24"/>
          <w:lang w:val="cs-CZ"/>
        </w:rPr>
        <w:t>Letadlo do Říma odletělo v osm hodin.</w:t>
      </w:r>
    </w:p>
    <w:p w:rsidR="0082381F" w:rsidRPr="00D1596D" w:rsidRDefault="0082381F" w:rsidP="0082381F">
      <w:pPr>
        <w:spacing w:line="360" w:lineRule="auto"/>
        <w:rPr>
          <w:szCs w:val="24"/>
          <w:lang w:val="cs-CZ"/>
        </w:rPr>
      </w:pPr>
      <w:r w:rsidRPr="00D1596D">
        <w:rPr>
          <w:lang w:val="cs-CZ"/>
        </w:rPr>
        <w:t>...............................................................................................................................................  .</w:t>
      </w:r>
    </w:p>
    <w:p w:rsidR="0082381F" w:rsidRPr="00D85F35" w:rsidRDefault="00E024C9" w:rsidP="0082381F">
      <w:pPr>
        <w:pStyle w:val="Odstavecseseznamem"/>
        <w:numPr>
          <w:ilvl w:val="0"/>
          <w:numId w:val="7"/>
        </w:numPr>
        <w:tabs>
          <w:tab w:val="clear" w:pos="720"/>
          <w:tab w:val="num" w:pos="360"/>
        </w:tabs>
        <w:suppressAutoHyphens w:val="0"/>
        <w:spacing w:line="360" w:lineRule="auto"/>
        <w:ind w:hanging="720"/>
        <w:rPr>
          <w:lang w:val="cs-CZ"/>
        </w:rPr>
      </w:pPr>
      <w:r>
        <w:rPr>
          <w:szCs w:val="24"/>
          <w:lang w:val="cs-CZ"/>
        </w:rPr>
        <w:t>Chceš poznat Karlova</w:t>
      </w:r>
      <w:r w:rsidR="0082381F">
        <w:rPr>
          <w:szCs w:val="24"/>
          <w:lang w:val="cs-CZ"/>
        </w:rPr>
        <w:t xml:space="preserve"> </w:t>
      </w:r>
      <w:r>
        <w:rPr>
          <w:szCs w:val="24"/>
          <w:lang w:val="cs-CZ"/>
        </w:rPr>
        <w:t>syna</w:t>
      </w:r>
      <w:r w:rsidR="0082381F">
        <w:rPr>
          <w:szCs w:val="24"/>
          <w:lang w:val="cs-CZ"/>
        </w:rPr>
        <w:t>?</w:t>
      </w:r>
    </w:p>
    <w:p w:rsidR="0082381F" w:rsidRPr="00D1596D" w:rsidRDefault="0082381F" w:rsidP="0082381F">
      <w:pPr>
        <w:spacing w:line="360" w:lineRule="auto"/>
        <w:rPr>
          <w:szCs w:val="24"/>
          <w:lang w:val="cs-CZ"/>
        </w:rPr>
      </w:pPr>
      <w:r w:rsidRPr="00D1596D">
        <w:rPr>
          <w:lang w:val="cs-CZ"/>
        </w:rPr>
        <w:t>..................................................................................................................</w:t>
      </w:r>
      <w:r>
        <w:rPr>
          <w:lang w:val="cs-CZ"/>
        </w:rPr>
        <w:t>.............................  ?</w:t>
      </w:r>
    </w:p>
    <w:p w:rsidR="0082381F" w:rsidRPr="00D85F35" w:rsidRDefault="0082381F" w:rsidP="0082381F">
      <w:pPr>
        <w:pStyle w:val="Odstavecseseznamem"/>
        <w:numPr>
          <w:ilvl w:val="0"/>
          <w:numId w:val="7"/>
        </w:numPr>
        <w:tabs>
          <w:tab w:val="clear" w:pos="720"/>
          <w:tab w:val="num" w:pos="426"/>
        </w:tabs>
        <w:suppressAutoHyphens w:val="0"/>
        <w:spacing w:line="360" w:lineRule="auto"/>
        <w:ind w:hanging="720"/>
        <w:rPr>
          <w:lang w:val="cs-CZ"/>
        </w:rPr>
      </w:pPr>
      <w:r>
        <w:rPr>
          <w:szCs w:val="24"/>
          <w:lang w:val="cs-CZ"/>
        </w:rPr>
        <w:t>Viděl jsem Mariina přítele v divadle</w:t>
      </w:r>
      <w:r w:rsidRPr="00D85F35">
        <w:rPr>
          <w:szCs w:val="24"/>
          <w:lang w:val="cs-CZ"/>
        </w:rPr>
        <w:t>.</w:t>
      </w:r>
    </w:p>
    <w:p w:rsidR="0082381F" w:rsidRPr="00D1596D" w:rsidRDefault="0082381F" w:rsidP="0082381F">
      <w:pPr>
        <w:spacing w:line="360" w:lineRule="auto"/>
        <w:rPr>
          <w:lang w:val="cs-CZ"/>
        </w:rPr>
      </w:pPr>
      <w:r w:rsidRPr="00D1596D">
        <w:rPr>
          <w:lang w:val="cs-CZ"/>
        </w:rPr>
        <w:t>...............................................................................................................................................  .</w:t>
      </w:r>
    </w:p>
    <w:p w:rsidR="00133D4A" w:rsidRPr="00897C84" w:rsidRDefault="00133D4A" w:rsidP="00133D4A">
      <w:pPr>
        <w:spacing w:line="360" w:lineRule="auto"/>
        <w:rPr>
          <w:lang w:val="cs-CZ"/>
        </w:rPr>
      </w:pPr>
    </w:p>
    <w:p w:rsidR="00133D4A" w:rsidRPr="00897C84" w:rsidRDefault="00133D4A" w:rsidP="00133D4A">
      <w:pPr>
        <w:spacing w:line="360" w:lineRule="auto"/>
        <w:rPr>
          <w:lang w:val="cs-CZ"/>
        </w:rPr>
      </w:pPr>
    </w:p>
    <w:p w:rsidR="00133D4A" w:rsidRPr="00897C84" w:rsidRDefault="00133D4A" w:rsidP="00133D4A">
      <w:pPr>
        <w:spacing w:line="360" w:lineRule="auto"/>
        <w:rPr>
          <w:lang w:val="cs-CZ"/>
        </w:rPr>
      </w:pPr>
    </w:p>
    <w:p w:rsidR="00133D4A" w:rsidRPr="00897C84" w:rsidRDefault="00133D4A" w:rsidP="00133D4A">
      <w:pPr>
        <w:spacing w:line="360" w:lineRule="auto"/>
        <w:rPr>
          <w:lang w:val="cs-CZ"/>
        </w:rPr>
      </w:pPr>
    </w:p>
    <w:p w:rsidR="00133D4A" w:rsidRPr="00897C84" w:rsidRDefault="00133D4A" w:rsidP="00133D4A">
      <w:pPr>
        <w:spacing w:line="360" w:lineRule="auto"/>
        <w:rPr>
          <w:lang w:val="cs-CZ"/>
        </w:rPr>
      </w:pPr>
    </w:p>
    <w:p w:rsidR="00133D4A" w:rsidRPr="00897C84" w:rsidRDefault="00133D4A" w:rsidP="00133D4A">
      <w:pPr>
        <w:spacing w:line="360" w:lineRule="auto"/>
        <w:rPr>
          <w:lang w:val="cs-CZ"/>
        </w:rPr>
      </w:pPr>
    </w:p>
    <w:p w:rsidR="00133D4A" w:rsidRPr="00897C84" w:rsidRDefault="00133D4A" w:rsidP="00133D4A">
      <w:pPr>
        <w:spacing w:line="360" w:lineRule="auto"/>
        <w:rPr>
          <w:lang w:val="cs-CZ"/>
        </w:rPr>
      </w:pPr>
    </w:p>
    <w:p w:rsidR="00133D4A" w:rsidRPr="00897C84" w:rsidRDefault="00133D4A" w:rsidP="00133D4A">
      <w:pPr>
        <w:spacing w:line="360" w:lineRule="auto"/>
        <w:rPr>
          <w:lang w:val="cs-CZ"/>
        </w:rPr>
      </w:pPr>
    </w:p>
    <w:p w:rsidR="00133D4A" w:rsidRPr="00897C84" w:rsidRDefault="00133D4A" w:rsidP="00133D4A">
      <w:pPr>
        <w:spacing w:line="360" w:lineRule="auto"/>
        <w:rPr>
          <w:lang w:val="cs-CZ"/>
        </w:rPr>
      </w:pPr>
    </w:p>
    <w:p w:rsidR="00040686" w:rsidRPr="00897C84" w:rsidRDefault="00040686">
      <w:pPr>
        <w:suppressAutoHyphens w:val="0"/>
        <w:rPr>
          <w:lang w:val="cs-CZ"/>
        </w:rPr>
      </w:pPr>
      <w:r w:rsidRPr="00897C84">
        <w:rPr>
          <w:lang w:val="cs-CZ"/>
        </w:rPr>
        <w:br w:type="page"/>
      </w:r>
    </w:p>
    <w:p w:rsidR="00133D4A" w:rsidRPr="00897C84" w:rsidRDefault="002933E1" w:rsidP="002933E1">
      <w:pPr>
        <w:rPr>
          <w:lang w:val="cs-CZ"/>
        </w:rPr>
      </w:pPr>
      <w:r>
        <w:rPr>
          <w:b/>
          <w:color w:val="000000"/>
          <w:lang w:val="cs-CZ"/>
        </w:rPr>
        <w:lastRenderedPageBreak/>
        <w:t>T E S T  „B“</w:t>
      </w:r>
      <w:r w:rsidR="00E840C8">
        <w:rPr>
          <w:b/>
          <w:color w:val="000000"/>
          <w:lang w:val="cs-CZ"/>
        </w:rPr>
        <w:tab/>
      </w:r>
      <w:r w:rsidR="00133D4A" w:rsidRPr="00897C84">
        <w:rPr>
          <w:b/>
          <w:i/>
          <w:iCs/>
          <w:lang w:val="cs-CZ"/>
        </w:rPr>
        <w:t>U každé otázky označte křížkem jednu správnou odpověď:</w:t>
      </w:r>
    </w:p>
    <w:p w:rsidR="00133D4A" w:rsidRPr="00897C84" w:rsidRDefault="00133D4A" w:rsidP="00133D4A">
      <w:pPr>
        <w:tabs>
          <w:tab w:val="left" w:pos="2400"/>
          <w:tab w:val="left" w:pos="3120"/>
          <w:tab w:val="left" w:pos="4560"/>
          <w:tab w:val="left" w:pos="5880"/>
        </w:tabs>
        <w:rPr>
          <w:lang w:val="cs-CZ"/>
        </w:rPr>
      </w:pPr>
    </w:p>
    <w:p w:rsidR="00133D4A" w:rsidRPr="002933E1" w:rsidRDefault="00133D4A" w:rsidP="00133D4A">
      <w:pPr>
        <w:numPr>
          <w:ilvl w:val="0"/>
          <w:numId w:val="6"/>
        </w:numPr>
        <w:spacing w:line="100" w:lineRule="atLeast"/>
        <w:rPr>
          <w:lang w:val="cs-CZ"/>
        </w:rPr>
      </w:pPr>
      <w:r w:rsidRPr="002933E1">
        <w:rPr>
          <w:lang w:val="cs-CZ"/>
        </w:rPr>
        <w:t>Současným italským prezidentem je</w:t>
      </w:r>
    </w:p>
    <w:p w:rsidR="00133D4A" w:rsidRPr="002933E1" w:rsidRDefault="00133D4A" w:rsidP="00133D4A">
      <w:pPr>
        <w:ind w:firstLine="360"/>
        <w:rPr>
          <w:lang w:val="cs-CZ"/>
        </w:rPr>
      </w:pPr>
      <w:r w:rsidRPr="002933E1">
        <w:rPr>
          <w:lang w:val="cs-CZ"/>
        </w:rPr>
        <w:t>□ M. Renzi</w:t>
      </w:r>
      <w:r w:rsidRPr="002933E1">
        <w:rPr>
          <w:lang w:val="cs-CZ"/>
        </w:rPr>
        <w:tab/>
      </w:r>
      <w:r w:rsidRPr="002933E1">
        <w:rPr>
          <w:lang w:val="cs-CZ"/>
        </w:rPr>
        <w:tab/>
        <w:t xml:space="preserve">□ S. </w:t>
      </w:r>
      <w:proofErr w:type="spellStart"/>
      <w:r w:rsidRPr="002933E1">
        <w:rPr>
          <w:lang w:val="cs-CZ"/>
        </w:rPr>
        <w:t>Berlusconi</w:t>
      </w:r>
      <w:proofErr w:type="spellEnd"/>
      <w:r w:rsidRPr="002933E1">
        <w:rPr>
          <w:lang w:val="cs-CZ"/>
        </w:rPr>
        <w:tab/>
      </w:r>
      <w:r w:rsidR="00040686" w:rsidRPr="002933E1">
        <w:rPr>
          <w:lang w:val="cs-CZ"/>
        </w:rPr>
        <w:tab/>
      </w:r>
      <w:r w:rsidRPr="002933E1">
        <w:rPr>
          <w:lang w:val="cs-CZ"/>
        </w:rPr>
        <w:t xml:space="preserve">□ S. </w:t>
      </w:r>
      <w:proofErr w:type="spellStart"/>
      <w:r w:rsidRPr="002933E1">
        <w:rPr>
          <w:lang w:val="cs-CZ"/>
        </w:rPr>
        <w:t>Mattarella</w:t>
      </w:r>
      <w:proofErr w:type="spellEnd"/>
    </w:p>
    <w:p w:rsidR="00133D4A" w:rsidRPr="002933E1" w:rsidRDefault="00133D4A" w:rsidP="00133D4A">
      <w:pPr>
        <w:rPr>
          <w:lang w:val="cs-CZ"/>
        </w:rPr>
      </w:pPr>
    </w:p>
    <w:p w:rsidR="00133D4A" w:rsidRDefault="00133D4A" w:rsidP="00133D4A">
      <w:pPr>
        <w:pStyle w:val="Odstavecseseznamem1"/>
        <w:numPr>
          <w:ilvl w:val="0"/>
          <w:numId w:val="6"/>
        </w:numPr>
      </w:pPr>
      <w:r>
        <w:t xml:space="preserve">Film </w:t>
      </w:r>
      <w:r>
        <w:rPr>
          <w:i/>
          <w:iCs/>
        </w:rPr>
        <w:t>Velká nádhera</w:t>
      </w:r>
      <w:r>
        <w:rPr>
          <w:i/>
        </w:rPr>
        <w:t xml:space="preserve"> </w:t>
      </w:r>
      <w:r>
        <w:t>režíroval</w:t>
      </w:r>
      <w:r>
        <w:br/>
        <w:t xml:space="preserve">□ B. </w:t>
      </w:r>
      <w:proofErr w:type="spellStart"/>
      <w:r>
        <w:t>Bertolucci</w:t>
      </w:r>
      <w:proofErr w:type="spellEnd"/>
      <w:r>
        <w:tab/>
      </w:r>
      <w:r>
        <w:tab/>
        <w:t xml:space="preserve">□ P. </w:t>
      </w:r>
      <w:proofErr w:type="spellStart"/>
      <w:r>
        <w:t>Sorrentino</w:t>
      </w:r>
      <w:proofErr w:type="spellEnd"/>
      <w:r>
        <w:tab/>
      </w:r>
      <w:r w:rsidR="00040686">
        <w:tab/>
      </w:r>
      <w:r>
        <w:t xml:space="preserve">□ R. </w:t>
      </w:r>
      <w:proofErr w:type="spellStart"/>
      <w:r>
        <w:t>Benigni</w:t>
      </w:r>
      <w:proofErr w:type="spellEnd"/>
    </w:p>
    <w:p w:rsidR="00133D4A" w:rsidRDefault="00133D4A" w:rsidP="00133D4A">
      <w:pPr>
        <w:numPr>
          <w:ilvl w:val="0"/>
          <w:numId w:val="6"/>
        </w:numPr>
        <w:spacing w:line="100" w:lineRule="atLeast"/>
      </w:pPr>
      <w:r>
        <w:t>Perugia je hlavním městem kraje</w:t>
      </w:r>
    </w:p>
    <w:p w:rsidR="00133D4A" w:rsidRDefault="00133D4A" w:rsidP="00133D4A">
      <w:pPr>
        <w:ind w:firstLine="360"/>
      </w:pPr>
      <w:r>
        <w:t xml:space="preserve">□ </w:t>
      </w:r>
      <w:proofErr w:type="spellStart"/>
      <w:r>
        <w:t>Lombardie</w:t>
      </w:r>
      <w:proofErr w:type="spellEnd"/>
      <w:r>
        <w:tab/>
      </w:r>
      <w:r>
        <w:tab/>
        <w:t xml:space="preserve">□ </w:t>
      </w:r>
      <w:proofErr w:type="spellStart"/>
      <w:r>
        <w:t>Ligurie</w:t>
      </w:r>
      <w:proofErr w:type="spellEnd"/>
      <w:r>
        <w:tab/>
      </w:r>
      <w:r>
        <w:tab/>
      </w:r>
      <w:r w:rsidR="00040686">
        <w:tab/>
      </w:r>
      <w:r>
        <w:t xml:space="preserve">□ </w:t>
      </w:r>
      <w:proofErr w:type="spellStart"/>
      <w:r>
        <w:t>Umbrie</w:t>
      </w:r>
      <w:proofErr w:type="spellEnd"/>
    </w:p>
    <w:p w:rsidR="00133D4A" w:rsidRDefault="00133D4A" w:rsidP="00133D4A"/>
    <w:p w:rsidR="00133D4A" w:rsidRDefault="00133D4A" w:rsidP="00133D4A">
      <w:pPr>
        <w:numPr>
          <w:ilvl w:val="0"/>
          <w:numId w:val="6"/>
        </w:numPr>
        <w:spacing w:line="100" w:lineRule="atLeast"/>
      </w:pPr>
      <w:proofErr w:type="spellStart"/>
      <w:r>
        <w:rPr>
          <w:color w:val="000000"/>
        </w:rPr>
        <w:t>Autorem</w:t>
      </w:r>
      <w:proofErr w:type="spellEnd"/>
      <w:r w:rsidR="00040686">
        <w:t xml:space="preserve"> </w:t>
      </w:r>
      <w:proofErr w:type="spellStart"/>
      <w:r>
        <w:rPr>
          <w:i/>
          <w:iCs/>
        </w:rPr>
        <w:t>Dekameronu</w:t>
      </w:r>
      <w:proofErr w:type="spellEnd"/>
      <w:r>
        <w:rPr>
          <w:i/>
          <w:iCs/>
        </w:rPr>
        <w:t xml:space="preserve"> </w:t>
      </w:r>
      <w:r>
        <w:t>je</w:t>
      </w:r>
    </w:p>
    <w:p w:rsidR="00133D4A" w:rsidRDefault="00133D4A" w:rsidP="00133D4A">
      <w:pPr>
        <w:ind w:firstLine="360"/>
      </w:pPr>
      <w:r>
        <w:t>□ Dante Alighieri</w:t>
      </w:r>
      <w:r>
        <w:tab/>
      </w:r>
      <w:r>
        <w:tab/>
        <w:t>□ Francesco Petrarca</w:t>
      </w:r>
      <w:r>
        <w:tab/>
      </w:r>
      <w:r w:rsidR="00040686">
        <w:tab/>
      </w:r>
      <w:r>
        <w:t>□ Giovanni Boccaccio</w:t>
      </w:r>
    </w:p>
    <w:p w:rsidR="00133D4A" w:rsidRDefault="00133D4A" w:rsidP="00133D4A"/>
    <w:p w:rsidR="00133D4A" w:rsidRDefault="00040686" w:rsidP="00133D4A">
      <w:pPr>
        <w:numPr>
          <w:ilvl w:val="0"/>
          <w:numId w:val="6"/>
        </w:numPr>
        <w:spacing w:line="100" w:lineRule="atLeast"/>
      </w:pPr>
      <w:r>
        <w:t xml:space="preserve">Gioacchino Rossini </w:t>
      </w:r>
      <w:proofErr w:type="spellStart"/>
      <w:r>
        <w:t>byl</w:t>
      </w:r>
      <w:proofErr w:type="spellEnd"/>
    </w:p>
    <w:p w:rsidR="00133D4A" w:rsidRDefault="00133D4A" w:rsidP="00133D4A">
      <w:pPr>
        <w:ind w:firstLine="360"/>
      </w:pPr>
      <w:r>
        <w:t xml:space="preserve">□ </w:t>
      </w:r>
      <w:proofErr w:type="spellStart"/>
      <w:r>
        <w:t>malíř</w:t>
      </w:r>
      <w:proofErr w:type="spellEnd"/>
      <w:r>
        <w:tab/>
      </w:r>
      <w:r>
        <w:tab/>
      </w:r>
      <w:r>
        <w:tab/>
        <w:t xml:space="preserve">□ </w:t>
      </w:r>
      <w:proofErr w:type="spellStart"/>
      <w:r>
        <w:t>básník</w:t>
      </w:r>
      <w:proofErr w:type="spellEnd"/>
      <w:r>
        <w:tab/>
      </w:r>
      <w:r>
        <w:tab/>
      </w:r>
      <w:r w:rsidR="00040686">
        <w:tab/>
      </w:r>
      <w:r>
        <w:t xml:space="preserve">□ </w:t>
      </w:r>
      <w:proofErr w:type="spellStart"/>
      <w:r w:rsidR="00914825">
        <w:t>operní</w:t>
      </w:r>
      <w:proofErr w:type="spellEnd"/>
      <w:r w:rsidR="00914825">
        <w:t xml:space="preserve"> </w:t>
      </w:r>
      <w:proofErr w:type="spellStart"/>
      <w:r>
        <w:t>skladatel</w:t>
      </w:r>
      <w:proofErr w:type="spellEnd"/>
    </w:p>
    <w:p w:rsidR="00133D4A" w:rsidRDefault="00133D4A" w:rsidP="00133D4A"/>
    <w:p w:rsidR="00290073" w:rsidRDefault="00290073" w:rsidP="00290073">
      <w:pPr>
        <w:pStyle w:val="Predefinito"/>
        <w:numPr>
          <w:ilvl w:val="0"/>
          <w:numId w:val="6"/>
        </w:numPr>
      </w:pPr>
      <w:r>
        <w:t>Itálie se stala republikou</w:t>
      </w:r>
    </w:p>
    <w:p w:rsidR="00290073" w:rsidRDefault="00290073" w:rsidP="00290073">
      <w:pPr>
        <w:pStyle w:val="Predefinito"/>
        <w:ind w:left="360"/>
      </w:pPr>
      <w:r>
        <w:t>□ v r. 1929</w:t>
      </w:r>
      <w:r>
        <w:tab/>
      </w:r>
      <w:r>
        <w:tab/>
        <w:t>□ v r. 1946</w:t>
      </w:r>
      <w:r>
        <w:tab/>
      </w:r>
      <w:r>
        <w:tab/>
      </w:r>
      <w:r>
        <w:tab/>
        <w:t>□ v r. 1861</w:t>
      </w:r>
    </w:p>
    <w:p w:rsidR="00133D4A" w:rsidRDefault="00133D4A" w:rsidP="00133D4A"/>
    <w:p w:rsidR="00133D4A" w:rsidRDefault="00133D4A" w:rsidP="00133D4A">
      <w:pPr>
        <w:numPr>
          <w:ilvl w:val="0"/>
          <w:numId w:val="6"/>
        </w:numPr>
        <w:spacing w:line="100" w:lineRule="atLeast"/>
      </w:pPr>
      <w:r>
        <w:t>Divadlo La Scala najdeme</w:t>
      </w:r>
    </w:p>
    <w:p w:rsidR="00133D4A" w:rsidRDefault="00133D4A" w:rsidP="00133D4A">
      <w:pPr>
        <w:ind w:firstLine="360"/>
      </w:pPr>
      <w:r>
        <w:t xml:space="preserve">□ ve </w:t>
      </w:r>
      <w:proofErr w:type="spellStart"/>
      <w:r>
        <w:t>Florencii</w:t>
      </w:r>
      <w:proofErr w:type="spellEnd"/>
      <w:r>
        <w:tab/>
      </w:r>
      <w:r>
        <w:tab/>
        <w:t xml:space="preserve">□ v </w:t>
      </w:r>
      <w:proofErr w:type="spellStart"/>
      <w:r>
        <w:t>Miláně</w:t>
      </w:r>
      <w:proofErr w:type="spellEnd"/>
      <w:r>
        <w:tab/>
      </w:r>
      <w:r>
        <w:tab/>
      </w:r>
      <w:r w:rsidR="00040686">
        <w:tab/>
      </w:r>
      <w:r>
        <w:t xml:space="preserve">□ v </w:t>
      </w:r>
      <w:proofErr w:type="spellStart"/>
      <w:r>
        <w:t>Benátkách</w:t>
      </w:r>
      <w:proofErr w:type="spellEnd"/>
    </w:p>
    <w:p w:rsidR="00133D4A" w:rsidRDefault="00133D4A" w:rsidP="00133D4A"/>
    <w:p w:rsidR="00133D4A" w:rsidRDefault="001C2C66" w:rsidP="00133D4A">
      <w:pPr>
        <w:numPr>
          <w:ilvl w:val="0"/>
          <w:numId w:val="6"/>
        </w:numPr>
        <w:tabs>
          <w:tab w:val="left" w:pos="2400"/>
          <w:tab w:val="left" w:pos="3120"/>
          <w:tab w:val="left" w:pos="4560"/>
          <w:tab w:val="left" w:pos="5880"/>
        </w:tabs>
        <w:spacing w:line="100" w:lineRule="atLeast"/>
      </w:pPr>
      <w:proofErr w:type="spellStart"/>
      <w:r>
        <w:t>Sopka</w:t>
      </w:r>
      <w:proofErr w:type="spellEnd"/>
      <w:r>
        <w:t xml:space="preserve"> Etna se </w:t>
      </w:r>
      <w:proofErr w:type="spellStart"/>
      <w:r>
        <w:t>nac</w:t>
      </w:r>
      <w:proofErr w:type="spellEnd"/>
      <w:r>
        <w:rPr>
          <w:lang w:val="cs-CZ"/>
        </w:rPr>
        <w:t>hází</w:t>
      </w:r>
    </w:p>
    <w:p w:rsidR="00133D4A" w:rsidRDefault="00040686" w:rsidP="00133D4A">
      <w:pPr>
        <w:tabs>
          <w:tab w:val="left" w:pos="360"/>
        </w:tabs>
      </w:pPr>
      <w:r>
        <w:tab/>
        <w:t>□ na Sardinii</w:t>
      </w:r>
      <w:r>
        <w:tab/>
      </w:r>
      <w:r>
        <w:tab/>
        <w:t xml:space="preserve">□ </w:t>
      </w:r>
      <w:proofErr w:type="spellStart"/>
      <w:r>
        <w:t>na</w:t>
      </w:r>
      <w:proofErr w:type="spellEnd"/>
      <w:r>
        <w:t xml:space="preserve"> </w:t>
      </w:r>
      <w:proofErr w:type="spellStart"/>
      <w:r>
        <w:t>Sicílii</w:t>
      </w:r>
      <w:proofErr w:type="spellEnd"/>
      <w:r>
        <w:tab/>
      </w:r>
      <w:r>
        <w:tab/>
      </w:r>
      <w:r>
        <w:tab/>
        <w:t xml:space="preserve">□ </w:t>
      </w:r>
      <w:proofErr w:type="spellStart"/>
      <w:r>
        <w:t>na</w:t>
      </w:r>
      <w:proofErr w:type="spellEnd"/>
      <w:r>
        <w:t xml:space="preserve"> </w:t>
      </w:r>
      <w:proofErr w:type="spellStart"/>
      <w:r>
        <w:t>souostroví</w:t>
      </w:r>
      <w:proofErr w:type="spellEnd"/>
      <w:r>
        <w:t xml:space="preserve"> Stromboli</w:t>
      </w:r>
      <w:bookmarkStart w:id="0" w:name="_GoBack"/>
      <w:bookmarkEnd w:id="0"/>
    </w:p>
    <w:p w:rsidR="00133D4A" w:rsidRDefault="00133D4A" w:rsidP="00133D4A">
      <w:pPr>
        <w:rPr>
          <w:color w:val="000000"/>
        </w:rPr>
      </w:pPr>
    </w:p>
    <w:p w:rsidR="00040686" w:rsidRDefault="00133D4A" w:rsidP="00040686">
      <w:pPr>
        <w:pStyle w:val="Odstavecseseznamem1"/>
        <w:numPr>
          <w:ilvl w:val="0"/>
          <w:numId w:val="6"/>
        </w:numPr>
        <w:spacing w:after="0"/>
      </w:pPr>
      <w:r>
        <w:rPr>
          <w:color w:val="000000"/>
        </w:rPr>
        <w:t>Sandro Botticelli</w:t>
      </w:r>
      <w:r>
        <w:t xml:space="preserve"> je malíř náležející k</w:t>
      </w:r>
    </w:p>
    <w:p w:rsidR="00133D4A" w:rsidRDefault="00133D4A" w:rsidP="0015480E">
      <w:pPr>
        <w:pStyle w:val="Odstavecseseznamem1"/>
        <w:spacing w:after="0"/>
        <w:ind w:left="360"/>
      </w:pPr>
      <w:r>
        <w:t>□ baroku</w:t>
      </w:r>
      <w:r>
        <w:tab/>
      </w:r>
      <w:r>
        <w:tab/>
      </w:r>
      <w:r>
        <w:tab/>
        <w:t>□ renesanci</w:t>
      </w:r>
      <w:r>
        <w:tab/>
      </w:r>
      <w:r>
        <w:tab/>
      </w:r>
      <w:r w:rsidR="00040686">
        <w:tab/>
      </w:r>
      <w:r>
        <w:t xml:space="preserve">□ </w:t>
      </w:r>
      <w:r w:rsidR="00914825">
        <w:t>futurismu</w:t>
      </w:r>
    </w:p>
    <w:p w:rsidR="0015480E" w:rsidRDefault="0015480E" w:rsidP="0015480E">
      <w:pPr>
        <w:pStyle w:val="Odstavecseseznamem1"/>
        <w:spacing w:after="0"/>
        <w:ind w:left="360"/>
      </w:pPr>
    </w:p>
    <w:p w:rsidR="00040686" w:rsidRPr="00040686" w:rsidRDefault="007823BB" w:rsidP="0015480E">
      <w:pPr>
        <w:pStyle w:val="Odstavecseseznamem1"/>
        <w:numPr>
          <w:ilvl w:val="0"/>
          <w:numId w:val="6"/>
        </w:numPr>
        <w:spacing w:after="0" w:line="240" w:lineRule="auto"/>
      </w:pPr>
      <w:r w:rsidRPr="00040686">
        <w:rPr>
          <w:color w:val="000000"/>
        </w:rPr>
        <w:t>Tři pruhy na italské vlajce</w:t>
      </w:r>
      <w:r w:rsidR="00040686">
        <w:rPr>
          <w:color w:val="000000"/>
        </w:rPr>
        <w:t xml:space="preserve"> jsou v barvách červená, bílá a</w:t>
      </w:r>
    </w:p>
    <w:p w:rsidR="00133D4A" w:rsidRPr="00040686" w:rsidRDefault="007823BB" w:rsidP="0015480E">
      <w:pPr>
        <w:pStyle w:val="Odstavecseseznamem1"/>
        <w:spacing w:after="0" w:line="240" w:lineRule="auto"/>
        <w:ind w:left="360"/>
      </w:pPr>
      <w:r>
        <w:t>□ modrá</w:t>
      </w:r>
      <w:r w:rsidR="00133D4A">
        <w:tab/>
      </w:r>
      <w:r w:rsidR="00040686">
        <w:tab/>
      </w:r>
      <w:r w:rsidR="00040686">
        <w:tab/>
      </w:r>
      <w:r w:rsidR="00133D4A">
        <w:t xml:space="preserve">□ </w:t>
      </w:r>
      <w:r>
        <w:t>zelená</w:t>
      </w:r>
      <w:r w:rsidR="00133D4A">
        <w:tab/>
      </w:r>
      <w:r w:rsidR="00040686">
        <w:tab/>
      </w:r>
      <w:r w:rsidR="00040686">
        <w:tab/>
      </w:r>
      <w:r w:rsidR="00133D4A">
        <w:t xml:space="preserve">□ </w:t>
      </w:r>
      <w:r>
        <w:t>černá</w:t>
      </w:r>
    </w:p>
    <w:sectPr w:rsidR="00133D4A" w:rsidRPr="00040686" w:rsidSect="002E73C3">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Helvetica;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Roman;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i w:val="0"/>
        <w:iCs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340"/>
        </w:tabs>
        <w:ind w:left="340" w:hanging="340"/>
      </w:pPr>
      <w:rPr>
        <w:lang w:val="cs-CZ"/>
      </w:rPr>
    </w:lvl>
    <w:lvl w:ilvl="2">
      <w:start w:val="1"/>
      <w:numFmt w:val="decimal"/>
      <w:lvlText w:val="%3."/>
      <w:lvlJc w:val="left"/>
      <w:pPr>
        <w:tabs>
          <w:tab w:val="num" w:pos="234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1D769A"/>
    <w:multiLevelType w:val="multilevel"/>
    <w:tmpl w:val="69F0731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F6C5BC9"/>
    <w:multiLevelType w:val="multilevel"/>
    <w:tmpl w:val="DD5EDFF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3D35B28"/>
    <w:multiLevelType w:val="multilevel"/>
    <w:tmpl w:val="917A6CB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CB82577"/>
    <w:multiLevelType w:val="multilevel"/>
    <w:tmpl w:val="FE521D7C"/>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5045C10"/>
    <w:multiLevelType w:val="multilevel"/>
    <w:tmpl w:val="2CF644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compat>
    <w:compatSetting w:name="compatibilityMode" w:uri="http://schemas.microsoft.com/office/word" w:val="12"/>
  </w:compat>
  <w:rsids>
    <w:rsidRoot w:val="002E73C3"/>
    <w:rsid w:val="00040686"/>
    <w:rsid w:val="00133D4A"/>
    <w:rsid w:val="0015480E"/>
    <w:rsid w:val="001A75F5"/>
    <w:rsid w:val="001C2C66"/>
    <w:rsid w:val="00290073"/>
    <w:rsid w:val="002933E1"/>
    <w:rsid w:val="002E73C3"/>
    <w:rsid w:val="003E1F68"/>
    <w:rsid w:val="004069E9"/>
    <w:rsid w:val="00716BBA"/>
    <w:rsid w:val="00774EB6"/>
    <w:rsid w:val="007823BB"/>
    <w:rsid w:val="0082381F"/>
    <w:rsid w:val="00897C84"/>
    <w:rsid w:val="00914825"/>
    <w:rsid w:val="00BD54AA"/>
    <w:rsid w:val="00CF4ECB"/>
    <w:rsid w:val="00E024C9"/>
    <w:rsid w:val="00E840C8"/>
    <w:rsid w:val="00F95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308AA-3A27-4C2A-803D-7960B38E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73C3"/>
    <w:pPr>
      <w:suppressAutoHyphens/>
    </w:pPr>
    <w:rPr>
      <w:color w:val="00000A"/>
      <w:sz w:val="24"/>
      <w:szCs w:val="20"/>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rsid w:val="002E73C3"/>
    <w:rPr>
      <w:rFonts w:cs="Times New Roman"/>
    </w:rPr>
  </w:style>
  <w:style w:type="paragraph" w:customStyle="1" w:styleId="Titolo">
    <w:name w:val="Titolo"/>
    <w:basedOn w:val="Normln"/>
    <w:next w:val="Corpodeltesto"/>
    <w:rsid w:val="002E73C3"/>
    <w:pPr>
      <w:keepNext/>
      <w:spacing w:before="240" w:after="120"/>
    </w:pPr>
    <w:rPr>
      <w:rFonts w:ascii="Helvetica;Arial" w:eastAsia="Arial Unicode MS" w:hAnsi="Helvetica;Arial" w:cs="Arial Unicode MS"/>
      <w:sz w:val="28"/>
      <w:szCs w:val="28"/>
    </w:rPr>
  </w:style>
  <w:style w:type="paragraph" w:customStyle="1" w:styleId="Corpodeltesto">
    <w:name w:val="Corpo del testo"/>
    <w:basedOn w:val="Normln"/>
    <w:rsid w:val="002E73C3"/>
    <w:pPr>
      <w:spacing w:after="140" w:line="288" w:lineRule="auto"/>
    </w:pPr>
  </w:style>
  <w:style w:type="paragraph" w:customStyle="1" w:styleId="Elenco">
    <w:name w:val="Elenco"/>
    <w:basedOn w:val="Corpodeltesto"/>
    <w:rsid w:val="002E73C3"/>
    <w:rPr>
      <w:rFonts w:ascii="Times Roman;Times New Roman" w:hAnsi="Times Roman;Times New Roman"/>
    </w:rPr>
  </w:style>
  <w:style w:type="paragraph" w:customStyle="1" w:styleId="Didascalia">
    <w:name w:val="Didascalia"/>
    <w:basedOn w:val="Normln"/>
    <w:rsid w:val="002E73C3"/>
    <w:pPr>
      <w:suppressLineNumbers/>
      <w:spacing w:before="120" w:after="120"/>
    </w:pPr>
    <w:rPr>
      <w:rFonts w:ascii="Times Roman;Times New Roman" w:hAnsi="Times Roman;Times New Roman"/>
      <w:i/>
      <w:iCs/>
      <w:szCs w:val="24"/>
    </w:rPr>
  </w:style>
  <w:style w:type="paragraph" w:customStyle="1" w:styleId="Indice">
    <w:name w:val="Indice"/>
    <w:basedOn w:val="Normln"/>
    <w:rsid w:val="002E73C3"/>
    <w:pPr>
      <w:suppressLineNumbers/>
    </w:pPr>
    <w:rPr>
      <w:rFonts w:ascii="Times Roman;Times New Roman" w:hAnsi="Times Roman;Times New Roman"/>
    </w:rPr>
  </w:style>
  <w:style w:type="paragraph" w:customStyle="1" w:styleId="Odstavecseseznamem1">
    <w:name w:val="Odstavec se seznamem1"/>
    <w:basedOn w:val="Normln"/>
    <w:rsid w:val="00133D4A"/>
    <w:pPr>
      <w:spacing w:after="200" w:line="100" w:lineRule="atLeast"/>
      <w:ind w:left="720"/>
    </w:pPr>
    <w:rPr>
      <w:color w:val="auto"/>
      <w:kern w:val="1"/>
      <w:szCs w:val="24"/>
      <w:lang w:val="cs-CZ" w:eastAsia="ar-SA"/>
    </w:rPr>
  </w:style>
  <w:style w:type="paragraph" w:styleId="Odstavecseseznamem">
    <w:name w:val="List Paragraph"/>
    <w:basedOn w:val="Normln"/>
    <w:uiPriority w:val="34"/>
    <w:qFormat/>
    <w:rsid w:val="0082381F"/>
    <w:pPr>
      <w:ind w:left="720"/>
      <w:contextualSpacing/>
    </w:pPr>
  </w:style>
  <w:style w:type="paragraph" w:customStyle="1" w:styleId="Predefinito">
    <w:name w:val="Predefinito"/>
    <w:rsid w:val="00290073"/>
    <w:pPr>
      <w:tabs>
        <w:tab w:val="left" w:pos="709"/>
      </w:tabs>
      <w:suppressAutoHyphens/>
      <w:spacing w:line="100" w:lineRule="atLeast"/>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642</Words>
  <Characters>3792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Cvičení 2</vt:lpstr>
    </vt:vector>
  </TitlesOfParts>
  <Company>Hewlett-Packard Company</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Cvičení 2</dc:title>
  <cp:lastModifiedBy>Klímová</cp:lastModifiedBy>
  <cp:revision>18</cp:revision>
  <dcterms:created xsi:type="dcterms:W3CDTF">2016-04-28T17:39:00Z</dcterms:created>
  <dcterms:modified xsi:type="dcterms:W3CDTF">2016-05-24T11:00:00Z</dcterms:modified>
  <dc:language>it-IT</dc:language>
</cp:coreProperties>
</file>