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22" w:rsidRPr="000C2722" w:rsidRDefault="000C2722" w:rsidP="000C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sz w:val="24"/>
          <w:szCs w:val="24"/>
          <w:lang w:eastAsia="cs-CZ"/>
        </w:rPr>
        <w:t>Bakalářské studium:</w:t>
      </w:r>
      <w:bookmarkStart w:id="0" w:name="_GoBack"/>
      <w:bookmarkEnd w:id="0"/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b/>
          <w:bCs/>
          <w:color w:val="35393A"/>
          <w:sz w:val="24"/>
          <w:szCs w:val="24"/>
          <w:lang w:eastAsia="cs-CZ"/>
        </w:rPr>
        <w:t>Seznam četby</w:t>
      </w:r>
    </w:p>
    <w:p w:rsidR="000C2722" w:rsidRPr="00023B39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Ke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státní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zkoušce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je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třeba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přinést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četby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.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Každý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okruh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musí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být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pokryt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alespoň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jedním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románem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divadelní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hrou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třemi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povídkami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(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cca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40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stran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)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5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básněmi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(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pokud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se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nejedná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o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celou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sbírku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, je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nutné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básně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uvést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jednotlivě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).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Četba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bude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řazena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podle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zkušebních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okruhů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, </w:t>
      </w:r>
      <w:proofErr w:type="spellStart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např</w:t>
      </w:r>
      <w:proofErr w:type="spellEnd"/>
      <w:r w:rsidRPr="00023B39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. 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1: Old English literature: </w:t>
      </w:r>
      <w:r w:rsidRPr="000C2722">
        <w:rPr>
          <w:rFonts w:ascii="Times New Roman" w:eastAsia="Times New Roman" w:hAnsi="Times New Roman" w:cs="Times New Roman"/>
          <w:i/>
          <w:iCs/>
          <w:color w:val="35393A"/>
          <w:sz w:val="24"/>
          <w:szCs w:val="24"/>
          <w:lang w:val="en-US" w:eastAsia="cs-CZ"/>
        </w:rPr>
        <w:t>Beowulf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Bez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seznamu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neúplným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seznamem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nebude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student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státní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zkoušce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připuštěn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.</w:t>
      </w:r>
    </w:p>
    <w:p w:rsidR="000C2722" w:rsidRPr="000C2722" w:rsidRDefault="000C2722" w:rsidP="000C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722" w:rsidRPr="000C2722" w:rsidRDefault="000C2722" w:rsidP="000C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722" w:rsidRPr="000C2722" w:rsidRDefault="000C2722" w:rsidP="000C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722" w:rsidRPr="000C2722" w:rsidRDefault="000C2722" w:rsidP="000C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Magisterské studium: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b/>
          <w:bCs/>
          <w:color w:val="35393A"/>
          <w:sz w:val="24"/>
          <w:szCs w:val="24"/>
          <w:lang w:eastAsia="cs-CZ"/>
        </w:rPr>
        <w:t>Seznam četby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státní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zkoušce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je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třeba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přinést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četby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.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Každý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okruh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musí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být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pokryt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alespoň</w:t>
      </w:r>
      <w:proofErr w:type="spellEnd"/>
      <w:proofErr w:type="gram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jedním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románem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třemi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povídkami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(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cca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60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stran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)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10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básněmi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(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pokud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se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nejedná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o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celou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sbírku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, je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nutné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básně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uvést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jednotlivě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).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Četba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bude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řazena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podle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zkušebních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okruhů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,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např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. 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1: Old English literature: </w:t>
      </w:r>
      <w:r w:rsidRPr="000C2722">
        <w:rPr>
          <w:rFonts w:ascii="Times New Roman" w:eastAsia="Times New Roman" w:hAnsi="Times New Roman" w:cs="Times New Roman"/>
          <w:i/>
          <w:iCs/>
          <w:color w:val="35393A"/>
          <w:sz w:val="24"/>
          <w:szCs w:val="24"/>
          <w:lang w:val="en-US" w:eastAsia="cs-CZ"/>
        </w:rPr>
        <w:t>Beowulf</w:t>
      </w:r>
    </w:p>
    <w:p w:rsidR="000C2722" w:rsidRPr="000C2722" w:rsidRDefault="000C2722" w:rsidP="000C2722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Bez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seznamu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nebo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neúplným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seznamem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nebude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student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ke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státní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zkoušce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 xml:space="preserve"> </w:t>
      </w:r>
      <w:proofErr w:type="spellStart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připuštěn</w:t>
      </w:r>
      <w:proofErr w:type="spellEnd"/>
      <w:r w:rsidRPr="000C2722">
        <w:rPr>
          <w:rFonts w:ascii="Times New Roman" w:eastAsia="Times New Roman" w:hAnsi="Times New Roman" w:cs="Times New Roman"/>
          <w:color w:val="35393A"/>
          <w:sz w:val="24"/>
          <w:szCs w:val="24"/>
          <w:lang w:val="en-US" w:eastAsia="cs-CZ"/>
        </w:rPr>
        <w:t>.</w:t>
      </w:r>
    </w:p>
    <w:p w:rsidR="00A06167" w:rsidRDefault="00023B39"/>
    <w:sectPr w:rsidR="00A0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22"/>
    <w:rsid w:val="00023B39"/>
    <w:rsid w:val="000C2722"/>
    <w:rsid w:val="007B7913"/>
    <w:rsid w:val="007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2630-7EB1-4F1E-8C9C-82ADDE78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F308-9D4F-4856-9897-BC93463C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luk0023</dc:creator>
  <cp:keywords/>
  <dc:description/>
  <cp:lastModifiedBy>luk0023</cp:lastModifiedBy>
  <cp:revision>2</cp:revision>
  <dcterms:created xsi:type="dcterms:W3CDTF">2019-05-10T08:08:00Z</dcterms:created>
  <dcterms:modified xsi:type="dcterms:W3CDTF">2019-05-10T08:11:00Z</dcterms:modified>
</cp:coreProperties>
</file>